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34B5B" w14:textId="5DE3DDB4" w:rsidR="00AA5624" w:rsidRDefault="00AA5624" w:rsidP="00AA5624">
      <w:r>
        <w:rPr>
          <w:b/>
        </w:rPr>
        <w:t xml:space="preserve">Załącznik nr 7 do Opisu Przedmiotu Zamówienia – </w:t>
      </w:r>
      <w:r>
        <w:t>Ramowy projekt techniczny</w:t>
      </w:r>
    </w:p>
    <w:p w14:paraId="08DEC498" w14:textId="77777777" w:rsidR="00AA5624" w:rsidRDefault="00AA5624" w:rsidP="00AA5624">
      <w:pPr>
        <w:spacing w:line="240" w:lineRule="auto"/>
        <w:contextualSpacing/>
      </w:pPr>
      <w:r>
        <w:t xml:space="preserve">1. Wstęp </w:t>
      </w:r>
    </w:p>
    <w:p w14:paraId="6528A939" w14:textId="77777777" w:rsidR="00AA5624" w:rsidRDefault="00AA5624" w:rsidP="00AA5624">
      <w:pPr>
        <w:spacing w:line="240" w:lineRule="auto"/>
        <w:contextualSpacing/>
      </w:pPr>
      <w:r>
        <w:t xml:space="preserve">1.1 Cel dokumentu  </w:t>
      </w:r>
    </w:p>
    <w:p w14:paraId="63F0DDC6" w14:textId="77777777" w:rsidR="00AA5624" w:rsidRDefault="00AA5624" w:rsidP="00AA5624">
      <w:pPr>
        <w:spacing w:line="240" w:lineRule="auto"/>
        <w:contextualSpacing/>
      </w:pPr>
      <w:r>
        <w:t xml:space="preserve">1.2 Odbiorcy dokumentu  </w:t>
      </w:r>
    </w:p>
    <w:p w14:paraId="2A78EE9D" w14:textId="77777777" w:rsidR="00AA5624" w:rsidRDefault="00AA5624" w:rsidP="00AA5624">
      <w:pPr>
        <w:spacing w:line="240" w:lineRule="auto"/>
        <w:contextualSpacing/>
      </w:pPr>
      <w:r>
        <w:t xml:space="preserve">1.3 Słownik przyjętych skrótów i terminów  </w:t>
      </w:r>
    </w:p>
    <w:p w14:paraId="7C66D645" w14:textId="77777777" w:rsidR="00AA5624" w:rsidRDefault="00AA5624" w:rsidP="00AA5624">
      <w:pPr>
        <w:spacing w:line="240" w:lineRule="auto"/>
        <w:contextualSpacing/>
      </w:pPr>
      <w:r>
        <w:t xml:space="preserve">1.4 Streszczenie dla kierownictwa  </w:t>
      </w:r>
    </w:p>
    <w:p w14:paraId="10372216" w14:textId="77777777" w:rsidR="00AA5624" w:rsidRDefault="00AA5624" w:rsidP="00AA5624">
      <w:pPr>
        <w:spacing w:line="240" w:lineRule="auto"/>
        <w:contextualSpacing/>
      </w:pPr>
      <w:r>
        <w:t xml:space="preserve">1.5 Zastrzeżenie poufności  </w:t>
      </w:r>
    </w:p>
    <w:p w14:paraId="2E2353C6" w14:textId="77777777" w:rsidR="00AA5624" w:rsidRDefault="00AA5624" w:rsidP="00AA5624">
      <w:pPr>
        <w:spacing w:line="240" w:lineRule="auto"/>
        <w:contextualSpacing/>
      </w:pPr>
      <w:r>
        <w:t xml:space="preserve">1.6 Dokumenty referencyjne  </w:t>
      </w:r>
    </w:p>
    <w:p w14:paraId="1C51AC19" w14:textId="77777777" w:rsidR="00AA5624" w:rsidRDefault="00AA5624" w:rsidP="00AA5624">
      <w:pPr>
        <w:spacing w:line="240" w:lineRule="auto"/>
        <w:contextualSpacing/>
      </w:pPr>
      <w:r>
        <w:t xml:space="preserve">2. Rodzaje środowisk systemu  </w:t>
      </w:r>
    </w:p>
    <w:p w14:paraId="0443F468" w14:textId="77777777" w:rsidR="00AA5624" w:rsidRDefault="00AA5624" w:rsidP="00AA5624">
      <w:pPr>
        <w:spacing w:line="240" w:lineRule="auto"/>
        <w:contextualSpacing/>
      </w:pPr>
      <w:r>
        <w:t xml:space="preserve">3. Architektura logiczna systemu  </w:t>
      </w:r>
    </w:p>
    <w:p w14:paraId="3E03EB89" w14:textId="77777777" w:rsidR="00AA5624" w:rsidRDefault="00AA5624" w:rsidP="00AA5624">
      <w:pPr>
        <w:spacing w:line="240" w:lineRule="auto"/>
        <w:contextualSpacing/>
      </w:pPr>
      <w:r>
        <w:t xml:space="preserve">3.1. Warstwa interfejsu użytkownika </w:t>
      </w:r>
    </w:p>
    <w:p w14:paraId="376FB1A0" w14:textId="77777777" w:rsidR="00AA5624" w:rsidRDefault="00AA5624" w:rsidP="00AA5624">
      <w:pPr>
        <w:spacing w:line="240" w:lineRule="auto"/>
        <w:contextualSpacing/>
      </w:pPr>
      <w:r>
        <w:t xml:space="preserve">3.2. Warstwa kontroli dostępu </w:t>
      </w:r>
    </w:p>
    <w:p w14:paraId="52FE0C35" w14:textId="77777777" w:rsidR="00AA5624" w:rsidRDefault="00AA5624" w:rsidP="00AA5624">
      <w:pPr>
        <w:spacing w:line="240" w:lineRule="auto"/>
        <w:contextualSpacing/>
      </w:pPr>
      <w:r>
        <w:t xml:space="preserve">3.3. Warstwa aplikacji </w:t>
      </w:r>
    </w:p>
    <w:p w14:paraId="77273939" w14:textId="77777777" w:rsidR="00AA5624" w:rsidRDefault="00AA5624" w:rsidP="00AA5624">
      <w:pPr>
        <w:spacing w:line="240" w:lineRule="auto"/>
        <w:contextualSpacing/>
      </w:pPr>
      <w:r>
        <w:t xml:space="preserve">3.4. Warstwa bazy danych </w:t>
      </w:r>
    </w:p>
    <w:p w14:paraId="36CB3618" w14:textId="77777777" w:rsidR="00AA5624" w:rsidRDefault="00AA5624" w:rsidP="00AA5624">
      <w:pPr>
        <w:spacing w:line="240" w:lineRule="auto"/>
        <w:contextualSpacing/>
      </w:pPr>
      <w:r>
        <w:t>3.5. Inne warstwy (np. monitorowania logów i ciągłości działania systemu)</w:t>
      </w:r>
    </w:p>
    <w:p w14:paraId="2CE71042" w14:textId="77777777" w:rsidR="00AA5624" w:rsidRDefault="00AA5624" w:rsidP="00AA5624">
      <w:pPr>
        <w:spacing w:line="240" w:lineRule="auto"/>
        <w:contextualSpacing/>
      </w:pPr>
      <w:r>
        <w:t>3.6. Przepływ danych i informacji w systemie</w:t>
      </w:r>
    </w:p>
    <w:p w14:paraId="37679024" w14:textId="77777777" w:rsidR="00AA5624" w:rsidRDefault="00AA5624" w:rsidP="00AA5624">
      <w:pPr>
        <w:spacing w:line="240" w:lineRule="auto"/>
        <w:contextualSpacing/>
      </w:pPr>
      <w:r>
        <w:t xml:space="preserve">4. Projekty poszczególnych środowisk  </w:t>
      </w:r>
    </w:p>
    <w:p w14:paraId="1B117897" w14:textId="77777777" w:rsidR="00AA5624" w:rsidRDefault="00AA5624" w:rsidP="00AA5624">
      <w:pPr>
        <w:spacing w:line="240" w:lineRule="auto"/>
        <w:contextualSpacing/>
      </w:pPr>
      <w:r>
        <w:t xml:space="preserve">4.1 Projekt środowiska „Środowisko_1” … „Środowisko_2”  …„Środowisko_N”  </w:t>
      </w:r>
    </w:p>
    <w:p w14:paraId="084C0596" w14:textId="77777777" w:rsidR="00AA5624" w:rsidRDefault="00AA5624" w:rsidP="00AA5624">
      <w:pPr>
        <w:spacing w:line="240" w:lineRule="auto"/>
        <w:contextualSpacing/>
      </w:pPr>
      <w:r>
        <w:t>4.1.1 Wymagania niefunkcjonalne</w:t>
      </w:r>
    </w:p>
    <w:p w14:paraId="677EFEF7" w14:textId="77777777" w:rsidR="00AA5624" w:rsidRDefault="00AA5624" w:rsidP="00AA5624">
      <w:pPr>
        <w:spacing w:line="240" w:lineRule="auto"/>
        <w:contextualSpacing/>
      </w:pPr>
      <w:r>
        <w:t xml:space="preserve">4.1.2 Architektura systemu  </w:t>
      </w:r>
    </w:p>
    <w:p w14:paraId="0E0841C5" w14:textId="77777777" w:rsidR="00AA5624" w:rsidRDefault="00AA5624" w:rsidP="00AA5624">
      <w:pPr>
        <w:spacing w:line="240" w:lineRule="auto"/>
        <w:contextualSpacing/>
      </w:pPr>
      <w:r>
        <w:t xml:space="preserve">4.1.3 Architektura sieciowa systemu  </w:t>
      </w:r>
    </w:p>
    <w:p w14:paraId="6DCFD597" w14:textId="77777777" w:rsidR="00AA5624" w:rsidRDefault="00AA5624" w:rsidP="00AA5624">
      <w:pPr>
        <w:spacing w:line="240" w:lineRule="auto"/>
        <w:contextualSpacing/>
      </w:pPr>
      <w:r>
        <w:t xml:space="preserve">4.1.3.1 Schemat fizyczny połączeń sieciowych pomiędzy elementami systemu </w:t>
      </w:r>
    </w:p>
    <w:p w14:paraId="5941F671" w14:textId="77777777" w:rsidR="00AA5624" w:rsidRDefault="00AA5624" w:rsidP="00AA5624">
      <w:pPr>
        <w:spacing w:line="240" w:lineRule="auto"/>
        <w:contextualSpacing/>
      </w:pPr>
      <w:r>
        <w:t xml:space="preserve">4.1.3.1.1 DMZ </w:t>
      </w:r>
    </w:p>
    <w:p w14:paraId="52983F2A" w14:textId="77777777" w:rsidR="00AA5624" w:rsidRDefault="00AA5624" w:rsidP="00AA5624">
      <w:pPr>
        <w:spacing w:line="240" w:lineRule="auto"/>
        <w:contextualSpacing/>
      </w:pPr>
      <w:r>
        <w:t xml:space="preserve">4.1.3.2 Połączenia wymagane podczas eksploatacji systemu  </w:t>
      </w:r>
    </w:p>
    <w:p w14:paraId="35BC2099" w14:textId="77777777" w:rsidR="00AA5624" w:rsidRDefault="00AA5624" w:rsidP="00AA5624">
      <w:pPr>
        <w:spacing w:line="240" w:lineRule="auto"/>
        <w:contextualSpacing/>
      </w:pPr>
      <w:r>
        <w:t xml:space="preserve">4.1.3.3 Projekt techniczny podsystemu zabezpieczeń  </w:t>
      </w:r>
    </w:p>
    <w:p w14:paraId="0D3B6E78" w14:textId="77777777" w:rsidR="00AA5624" w:rsidRDefault="00AA5624" w:rsidP="00AA5624">
      <w:pPr>
        <w:spacing w:line="240" w:lineRule="auto"/>
        <w:contextualSpacing/>
      </w:pPr>
      <w:r>
        <w:t xml:space="preserve">4.1.3.3.1 Bezpieczeństwo transmisji  </w:t>
      </w:r>
    </w:p>
    <w:p w14:paraId="3C099FC0" w14:textId="77777777" w:rsidR="00AA5624" w:rsidRDefault="00AA5624" w:rsidP="00AA5624">
      <w:pPr>
        <w:spacing w:line="240" w:lineRule="auto"/>
        <w:contextualSpacing/>
      </w:pPr>
      <w:r>
        <w:t xml:space="preserve">4.1.3.3.2 Systemy IPS/IDS  </w:t>
      </w:r>
    </w:p>
    <w:p w14:paraId="58425E64" w14:textId="77777777" w:rsidR="00AA5624" w:rsidRDefault="00AA5624" w:rsidP="00AA5624">
      <w:pPr>
        <w:spacing w:line="240" w:lineRule="auto"/>
        <w:contextualSpacing/>
      </w:pPr>
      <w:r>
        <w:t xml:space="preserve">4.1.3.3.3 Systemy separacji  </w:t>
      </w:r>
    </w:p>
    <w:p w14:paraId="052C13C6" w14:textId="77777777" w:rsidR="00AA5624" w:rsidRDefault="00AA5624" w:rsidP="00AA5624">
      <w:pPr>
        <w:spacing w:line="240" w:lineRule="auto"/>
        <w:contextualSpacing/>
      </w:pPr>
      <w:r>
        <w:t xml:space="preserve">4.1.3.3.4 Uwierzytelnianie użytkowników i administratorów  </w:t>
      </w:r>
    </w:p>
    <w:p w14:paraId="06FF468F" w14:textId="77777777" w:rsidR="00AA5624" w:rsidRDefault="00AA5624" w:rsidP="00AA5624">
      <w:pPr>
        <w:spacing w:line="240" w:lineRule="auto"/>
        <w:contextualSpacing/>
      </w:pPr>
      <w:r>
        <w:t xml:space="preserve">4.1.3.4 Obciążenia połączeń sieciowych  </w:t>
      </w:r>
    </w:p>
    <w:p w14:paraId="0A429533" w14:textId="77777777" w:rsidR="00AA5624" w:rsidRDefault="00AA5624" w:rsidP="00AA5624">
      <w:pPr>
        <w:spacing w:line="240" w:lineRule="auto"/>
        <w:contextualSpacing/>
      </w:pPr>
      <w:r>
        <w:t xml:space="preserve">4.1.4 Infrastruktura serwerowa  </w:t>
      </w:r>
    </w:p>
    <w:p w14:paraId="37627050" w14:textId="77777777" w:rsidR="00AA5624" w:rsidRDefault="00AA5624" w:rsidP="00AA5624">
      <w:pPr>
        <w:spacing w:line="240" w:lineRule="auto"/>
        <w:contextualSpacing/>
      </w:pPr>
      <w:r>
        <w:t xml:space="preserve">4.1.4.1 Komponenty sprzętowe  </w:t>
      </w:r>
    </w:p>
    <w:p w14:paraId="567B7C09" w14:textId="77777777" w:rsidR="00AA5624" w:rsidRDefault="00AA5624" w:rsidP="00AA5624">
      <w:pPr>
        <w:spacing w:line="240" w:lineRule="auto"/>
        <w:contextualSpacing/>
      </w:pPr>
      <w:r>
        <w:t xml:space="preserve">4.1.4.1.1 Serwery  </w:t>
      </w:r>
    </w:p>
    <w:p w14:paraId="5A525057" w14:textId="77777777" w:rsidR="00AA5624" w:rsidRDefault="00AA5624" w:rsidP="00AA5624">
      <w:pPr>
        <w:spacing w:line="240" w:lineRule="auto"/>
        <w:contextualSpacing/>
      </w:pPr>
      <w:r>
        <w:t xml:space="preserve">4.1.4.1.2 Macierze  </w:t>
      </w:r>
    </w:p>
    <w:p w14:paraId="22E1091A" w14:textId="77777777" w:rsidR="00AA5624" w:rsidRDefault="00AA5624" w:rsidP="00AA5624">
      <w:pPr>
        <w:spacing w:line="240" w:lineRule="auto"/>
        <w:contextualSpacing/>
      </w:pPr>
      <w:r>
        <w:t xml:space="preserve">4.1.4.1.3 Biblioteki  </w:t>
      </w:r>
    </w:p>
    <w:p w14:paraId="2E26E8B6" w14:textId="77777777" w:rsidR="00AA5624" w:rsidRDefault="00AA5624" w:rsidP="00AA5624">
      <w:pPr>
        <w:spacing w:line="240" w:lineRule="auto"/>
        <w:contextualSpacing/>
      </w:pPr>
      <w:r>
        <w:t xml:space="preserve">4.1.4.1.4 Inne urządzenia  </w:t>
      </w:r>
    </w:p>
    <w:p w14:paraId="25BA65C9" w14:textId="77777777" w:rsidR="00AA5624" w:rsidRDefault="00AA5624" w:rsidP="00AA5624">
      <w:pPr>
        <w:spacing w:line="240" w:lineRule="auto"/>
        <w:contextualSpacing/>
      </w:pPr>
      <w:r>
        <w:t xml:space="preserve">4.1.4.2 Możliwości współpracy systemu z platformami sprzętowymi i systemowymi </w:t>
      </w:r>
    </w:p>
    <w:p w14:paraId="7ADF976C" w14:textId="77777777" w:rsidR="00AA5624" w:rsidRDefault="00AA5624" w:rsidP="00AA5624">
      <w:pPr>
        <w:spacing w:line="240" w:lineRule="auto"/>
        <w:contextualSpacing/>
      </w:pPr>
      <w:r>
        <w:t xml:space="preserve">4.1.4.3 Komponenty oprogramowania.  </w:t>
      </w:r>
    </w:p>
    <w:p w14:paraId="6EC10E68" w14:textId="77777777" w:rsidR="00AA5624" w:rsidRDefault="00AA5624" w:rsidP="00AA5624">
      <w:pPr>
        <w:spacing w:line="240" w:lineRule="auto"/>
        <w:contextualSpacing/>
      </w:pPr>
      <w:r>
        <w:t xml:space="preserve">4.1.4.4 Rozmieszczenie komponentów na sprzęcie.  </w:t>
      </w:r>
    </w:p>
    <w:p w14:paraId="7F529580" w14:textId="77777777" w:rsidR="00AA5624" w:rsidRDefault="00AA5624" w:rsidP="00AA5624">
      <w:pPr>
        <w:spacing w:line="240" w:lineRule="auto"/>
        <w:contextualSpacing/>
      </w:pPr>
      <w:r>
        <w:t xml:space="preserve">4.1.4.5 Architektura sieci SAN  </w:t>
      </w:r>
    </w:p>
    <w:p w14:paraId="1E3E5B18" w14:textId="77777777" w:rsidR="00AA5624" w:rsidRDefault="00AA5624" w:rsidP="00AA5624">
      <w:pPr>
        <w:spacing w:line="240" w:lineRule="auto"/>
        <w:contextualSpacing/>
      </w:pPr>
      <w:r>
        <w:t xml:space="preserve">4.1.4.5.1 Infrastruktura sprzętowa wymagana do uruchomienia SAN.  </w:t>
      </w:r>
    </w:p>
    <w:p w14:paraId="59396A7B" w14:textId="77777777" w:rsidR="00AA5624" w:rsidRDefault="00AA5624" w:rsidP="00AA5624">
      <w:pPr>
        <w:spacing w:line="240" w:lineRule="auto"/>
        <w:contextualSpacing/>
      </w:pPr>
      <w:r>
        <w:t xml:space="preserve">4.1.4.5.2 Schemat połączeń SAN pomiędzy elementami systemu  </w:t>
      </w:r>
    </w:p>
    <w:p w14:paraId="0AB6C475" w14:textId="77777777" w:rsidR="00AA5624" w:rsidRDefault="00AA5624" w:rsidP="00AA5624">
      <w:pPr>
        <w:spacing w:line="240" w:lineRule="auto"/>
        <w:contextualSpacing/>
      </w:pPr>
      <w:r>
        <w:t xml:space="preserve">4.1.5 Systemy baz danych  </w:t>
      </w:r>
    </w:p>
    <w:p w14:paraId="209B72D4" w14:textId="77777777" w:rsidR="00AA5624" w:rsidRDefault="00AA5624" w:rsidP="00AA5624">
      <w:pPr>
        <w:spacing w:line="240" w:lineRule="auto"/>
        <w:contextualSpacing/>
      </w:pPr>
      <w:r>
        <w:t>4.1.5.1 Parametry bazy nazwa_A</w:t>
      </w:r>
    </w:p>
    <w:p w14:paraId="0690FCF2" w14:textId="77777777" w:rsidR="00AA5624" w:rsidRDefault="00AA5624" w:rsidP="00AA5624">
      <w:pPr>
        <w:spacing w:line="240" w:lineRule="auto"/>
        <w:contextualSpacing/>
      </w:pPr>
      <w:r>
        <w:t xml:space="preserve">4.1.5.1.1 Możliwości współpracy systemu z różnymi bazami danych  </w:t>
      </w:r>
    </w:p>
    <w:p w14:paraId="03447FCC" w14:textId="77777777" w:rsidR="00AA5624" w:rsidRDefault="00AA5624" w:rsidP="00AA5624">
      <w:pPr>
        <w:spacing w:line="240" w:lineRule="auto"/>
        <w:contextualSpacing/>
      </w:pPr>
      <w:r>
        <w:t xml:space="preserve">4.1.5.1.2 Opis środowiska bazy danych  </w:t>
      </w:r>
    </w:p>
    <w:p w14:paraId="75E76B34" w14:textId="77777777" w:rsidR="00AA5624" w:rsidRDefault="00AA5624" w:rsidP="00AA5624">
      <w:pPr>
        <w:spacing w:line="240" w:lineRule="auto"/>
        <w:contextualSpacing/>
      </w:pPr>
      <w:r>
        <w:t xml:space="preserve">4.1.5.1.3 Komponenty bazy danych  </w:t>
      </w:r>
    </w:p>
    <w:p w14:paraId="4A08AFA4" w14:textId="77777777" w:rsidR="00AA5624" w:rsidRDefault="00AA5624" w:rsidP="00AA5624">
      <w:pPr>
        <w:spacing w:line="240" w:lineRule="auto"/>
        <w:contextualSpacing/>
      </w:pPr>
      <w:r>
        <w:t xml:space="preserve">4.1.5.1.4 Klastry bazy danych  </w:t>
      </w:r>
    </w:p>
    <w:p w14:paraId="4A46F9D3" w14:textId="77777777" w:rsidR="00AA5624" w:rsidRDefault="00AA5624" w:rsidP="00AA5624">
      <w:pPr>
        <w:spacing w:line="240" w:lineRule="auto"/>
        <w:contextualSpacing/>
      </w:pPr>
      <w:r>
        <w:t xml:space="preserve">4.1.5.1.5 Fizyczna struktura bazy danych  </w:t>
      </w:r>
    </w:p>
    <w:p w14:paraId="1FEAE5ED" w14:textId="77777777" w:rsidR="00AA5624" w:rsidRDefault="00AA5624" w:rsidP="00AA5624">
      <w:pPr>
        <w:spacing w:line="240" w:lineRule="auto"/>
        <w:contextualSpacing/>
      </w:pPr>
      <w:r>
        <w:t xml:space="preserve">4.1.5.1.6 Struktura bazy danych  </w:t>
      </w:r>
    </w:p>
    <w:p w14:paraId="11837983" w14:textId="77777777" w:rsidR="00AA5624" w:rsidRDefault="00AA5624" w:rsidP="00AA5624">
      <w:pPr>
        <w:spacing w:line="240" w:lineRule="auto"/>
        <w:contextualSpacing/>
      </w:pPr>
      <w:r>
        <w:t xml:space="preserve">4.1.5.1.7 Opis powiązań bazy danych  </w:t>
      </w:r>
    </w:p>
    <w:p w14:paraId="7BD943D8" w14:textId="77777777" w:rsidR="00AA5624" w:rsidRDefault="00AA5624" w:rsidP="00AA5624">
      <w:pPr>
        <w:spacing w:line="240" w:lineRule="auto"/>
        <w:contextualSpacing/>
      </w:pPr>
      <w:r>
        <w:t xml:space="preserve">4.1.5.1.8 Komunikacja aplikacji z bazą danych  </w:t>
      </w:r>
    </w:p>
    <w:p w14:paraId="590CAA95" w14:textId="77777777" w:rsidR="00AA5624" w:rsidRDefault="00AA5624" w:rsidP="00AA5624">
      <w:pPr>
        <w:spacing w:line="240" w:lineRule="auto"/>
        <w:contextualSpacing/>
      </w:pPr>
      <w:r>
        <w:t xml:space="preserve">4.1.5.1.9 Lista użytkowników bazy  </w:t>
      </w:r>
    </w:p>
    <w:p w14:paraId="55F8EC5F" w14:textId="77777777" w:rsidR="00AA5624" w:rsidRDefault="00AA5624" w:rsidP="00AA5624">
      <w:pPr>
        <w:spacing w:line="240" w:lineRule="auto"/>
        <w:contextualSpacing/>
      </w:pPr>
      <w:r>
        <w:t xml:space="preserve">4.1.5.1.10 Zadania automatyczne  </w:t>
      </w:r>
    </w:p>
    <w:p w14:paraId="4990D4F9" w14:textId="77777777" w:rsidR="00AA5624" w:rsidRDefault="00AA5624" w:rsidP="00AA5624">
      <w:pPr>
        <w:spacing w:line="240" w:lineRule="auto"/>
        <w:contextualSpacing/>
      </w:pPr>
      <w:r>
        <w:t xml:space="preserve">4.1.6 Integracja z innymi systemami  </w:t>
      </w:r>
    </w:p>
    <w:p w14:paraId="544733D7" w14:textId="77777777" w:rsidR="00AA5624" w:rsidRDefault="00AA5624" w:rsidP="00AA5624">
      <w:pPr>
        <w:spacing w:line="240" w:lineRule="auto"/>
        <w:contextualSpacing/>
      </w:pPr>
      <w:r>
        <w:t xml:space="preserve">4.1.6.1 Koncepcja rozwiązania  </w:t>
      </w:r>
    </w:p>
    <w:p w14:paraId="4A9CA1B6" w14:textId="77777777" w:rsidR="00AA5624" w:rsidRDefault="00AA5624" w:rsidP="00AA5624">
      <w:pPr>
        <w:spacing w:line="240" w:lineRule="auto"/>
        <w:contextualSpacing/>
      </w:pPr>
      <w:r>
        <w:t xml:space="preserve">4.1.6.2 Architektura integracyjna  </w:t>
      </w:r>
    </w:p>
    <w:p w14:paraId="75F49E74" w14:textId="77777777" w:rsidR="00AA5624" w:rsidRDefault="00AA5624" w:rsidP="00AA5624">
      <w:pPr>
        <w:spacing w:line="240" w:lineRule="auto"/>
        <w:contextualSpacing/>
      </w:pPr>
      <w:r>
        <w:t xml:space="preserve">4.1.6.3 Wykaz integrowanych systemów  </w:t>
      </w:r>
    </w:p>
    <w:p w14:paraId="446FB217" w14:textId="77777777" w:rsidR="00AA5624" w:rsidRDefault="00AA5624" w:rsidP="00AA5624">
      <w:pPr>
        <w:spacing w:line="240" w:lineRule="auto"/>
        <w:contextualSpacing/>
      </w:pPr>
      <w:r>
        <w:t xml:space="preserve">4.1.7 Urządzenia klienckie i peryferyjne  </w:t>
      </w:r>
    </w:p>
    <w:p w14:paraId="0C0FF034" w14:textId="77777777" w:rsidR="00AA5624" w:rsidRDefault="00AA5624" w:rsidP="00AA5624">
      <w:pPr>
        <w:spacing w:line="240" w:lineRule="auto"/>
        <w:contextualSpacing/>
      </w:pPr>
      <w:r>
        <w:t xml:space="preserve">4.1.7.1 Rodzaje użytkowników systemu  </w:t>
      </w:r>
    </w:p>
    <w:p w14:paraId="5A7EB82E" w14:textId="77777777" w:rsidR="00AA5624" w:rsidRDefault="00AA5624" w:rsidP="00AA5624">
      <w:pPr>
        <w:spacing w:line="240" w:lineRule="auto"/>
        <w:contextualSpacing/>
      </w:pPr>
      <w:r>
        <w:t xml:space="preserve">4.1.7.1.1 Stacje klienckie  </w:t>
      </w:r>
    </w:p>
    <w:p w14:paraId="4A6CACE1" w14:textId="77777777" w:rsidR="00AA5624" w:rsidRDefault="00AA5624" w:rsidP="00AA5624">
      <w:pPr>
        <w:spacing w:line="240" w:lineRule="auto"/>
        <w:contextualSpacing/>
      </w:pPr>
      <w:r>
        <w:t xml:space="preserve">4.1.7.1.2 Oprogramowanie  </w:t>
      </w:r>
    </w:p>
    <w:p w14:paraId="46310A5B" w14:textId="77777777" w:rsidR="00AA5624" w:rsidRDefault="00AA5624" w:rsidP="00AA5624">
      <w:pPr>
        <w:spacing w:line="240" w:lineRule="auto"/>
        <w:contextualSpacing/>
      </w:pPr>
      <w:r>
        <w:t xml:space="preserve">4.1.7.1.3 Urządzenia peryferyjne  </w:t>
      </w:r>
    </w:p>
    <w:p w14:paraId="62671DFF" w14:textId="77777777" w:rsidR="00AA5624" w:rsidRDefault="00AA5624" w:rsidP="00AA5624">
      <w:pPr>
        <w:spacing w:line="240" w:lineRule="auto"/>
        <w:contextualSpacing/>
      </w:pPr>
      <w:r>
        <w:t xml:space="preserve">4.1.8 System backup’u  </w:t>
      </w:r>
    </w:p>
    <w:p w14:paraId="28F6B0C8" w14:textId="77777777" w:rsidR="00AA5624" w:rsidRDefault="00AA5624" w:rsidP="00AA5624">
      <w:pPr>
        <w:spacing w:line="240" w:lineRule="auto"/>
        <w:contextualSpacing/>
      </w:pPr>
      <w:r>
        <w:t xml:space="preserve">4.1.8.1 Koncepcja rozwiązania  </w:t>
      </w:r>
    </w:p>
    <w:p w14:paraId="1AE8A6C6" w14:textId="77777777" w:rsidR="00AA5624" w:rsidRDefault="00AA5624" w:rsidP="00AA5624">
      <w:pPr>
        <w:spacing w:line="240" w:lineRule="auto"/>
        <w:contextualSpacing/>
      </w:pPr>
      <w:r>
        <w:t xml:space="preserve">4.1.8.2 Architektura systemu backup’u i archiwizacji  </w:t>
      </w:r>
    </w:p>
    <w:p w14:paraId="6A52C3A8" w14:textId="77777777" w:rsidR="00AA5624" w:rsidRDefault="00AA5624" w:rsidP="00AA5624">
      <w:pPr>
        <w:spacing w:line="240" w:lineRule="auto"/>
        <w:contextualSpacing/>
      </w:pPr>
      <w:r>
        <w:t xml:space="preserve">4.1.8.3 Oprogramowanie do backup’u i archiwizacji.  </w:t>
      </w:r>
    </w:p>
    <w:p w14:paraId="0428FA0C" w14:textId="77777777" w:rsidR="00AA5624" w:rsidRPr="002547A0" w:rsidRDefault="00AA5624" w:rsidP="00AA5624">
      <w:pPr>
        <w:spacing w:line="240" w:lineRule="auto"/>
        <w:contextualSpacing/>
        <w:rPr>
          <w:lang w:val="en-US"/>
        </w:rPr>
      </w:pPr>
      <w:r w:rsidRPr="002547A0">
        <w:rPr>
          <w:lang w:val="en-US"/>
        </w:rPr>
        <w:t xml:space="preserve">4.1.8.4 Polityki backup’u  </w:t>
      </w:r>
    </w:p>
    <w:p w14:paraId="330D550F" w14:textId="77777777" w:rsidR="00AA5624" w:rsidRPr="002547A0" w:rsidRDefault="00AA5624" w:rsidP="00AA5624">
      <w:pPr>
        <w:spacing w:line="240" w:lineRule="auto"/>
        <w:contextualSpacing/>
        <w:rPr>
          <w:lang w:val="en-US"/>
        </w:rPr>
      </w:pPr>
      <w:r w:rsidRPr="002547A0">
        <w:rPr>
          <w:lang w:val="en-US"/>
        </w:rPr>
        <w:t xml:space="preserve">4.1.8.5 Backup’owane elementy  </w:t>
      </w:r>
    </w:p>
    <w:p w14:paraId="2184EADB" w14:textId="77777777" w:rsidR="00AA5624" w:rsidRPr="002547A0" w:rsidRDefault="00AA5624" w:rsidP="00AA5624">
      <w:pPr>
        <w:spacing w:line="240" w:lineRule="auto"/>
        <w:contextualSpacing/>
        <w:rPr>
          <w:lang w:val="en-US"/>
        </w:rPr>
      </w:pPr>
      <w:r w:rsidRPr="002547A0">
        <w:rPr>
          <w:lang w:val="en-US"/>
        </w:rPr>
        <w:t xml:space="preserve">5. Disaster Recovery  </w:t>
      </w:r>
    </w:p>
    <w:p w14:paraId="03329533" w14:textId="77777777" w:rsidR="00AA5624" w:rsidRDefault="00AA5624" w:rsidP="00AA5624">
      <w:pPr>
        <w:spacing w:line="240" w:lineRule="auto"/>
        <w:contextualSpacing/>
      </w:pPr>
      <w:r>
        <w:t xml:space="preserve">5.1 Koncepcja odtworzenia systemu po awarii.  </w:t>
      </w:r>
    </w:p>
    <w:p w14:paraId="46927D80" w14:textId="77777777" w:rsidR="00AA5624" w:rsidRDefault="00AA5624" w:rsidP="00AA5624">
      <w:pPr>
        <w:spacing w:line="240" w:lineRule="auto"/>
        <w:contextualSpacing/>
      </w:pPr>
      <w:r>
        <w:t xml:space="preserve">5.2 Architektura rozwiązania Disaster Recovery </w:t>
      </w:r>
    </w:p>
    <w:p w14:paraId="7CE56546" w14:textId="77777777" w:rsidR="00AA5624" w:rsidRDefault="00AA5624" w:rsidP="00AA5624">
      <w:pPr>
        <w:spacing w:line="240" w:lineRule="auto"/>
        <w:contextualSpacing/>
      </w:pPr>
      <w:r>
        <w:t xml:space="preserve">6. Wymagane licencje  </w:t>
      </w:r>
    </w:p>
    <w:p w14:paraId="076B341B" w14:textId="77777777" w:rsidR="00AA5624" w:rsidRDefault="00AA5624" w:rsidP="00AA5624">
      <w:pPr>
        <w:spacing w:line="240" w:lineRule="auto"/>
        <w:contextualSpacing/>
      </w:pPr>
      <w:r>
        <w:t>7. Inne ważne elementy związane z bezpieczeństwem systemu</w:t>
      </w:r>
    </w:p>
    <w:p w14:paraId="36BAA515" w14:textId="77777777" w:rsidR="00AA5624" w:rsidRDefault="00AA5624" w:rsidP="00AA5624">
      <w:pPr>
        <w:spacing w:line="240" w:lineRule="auto"/>
        <w:contextualSpacing/>
      </w:pPr>
      <w:r>
        <w:t>7.1. Podział ról w systemie</w:t>
      </w:r>
    </w:p>
    <w:p w14:paraId="315BF617" w14:textId="77777777" w:rsidR="00AA5624" w:rsidRDefault="00AA5624" w:rsidP="00AA5624">
      <w:pPr>
        <w:spacing w:line="240" w:lineRule="auto"/>
        <w:contextualSpacing/>
      </w:pPr>
      <w:r>
        <w:t>7.2. Zabezpieczenia kryptograficzne</w:t>
      </w:r>
    </w:p>
    <w:p w14:paraId="2FFC9391" w14:textId="77777777" w:rsidR="00AA5624" w:rsidRDefault="00AA5624" w:rsidP="00AA5624">
      <w:pPr>
        <w:spacing w:line="240" w:lineRule="auto"/>
        <w:contextualSpacing/>
      </w:pPr>
      <w:r>
        <w:t xml:space="preserve">7.3. Polityka wykorzystania zabezpieczeń kryptograficznych  </w:t>
      </w:r>
    </w:p>
    <w:p w14:paraId="07B5F8E5" w14:textId="77777777" w:rsidR="00AA5624" w:rsidRDefault="00AA5624" w:rsidP="00AA5624">
      <w:pPr>
        <w:spacing w:line="240" w:lineRule="auto"/>
        <w:contextualSpacing/>
      </w:pPr>
      <w:r>
        <w:t xml:space="preserve">7.4. Rodzaje wykorzystywanych certyfikatów </w:t>
      </w:r>
    </w:p>
    <w:p w14:paraId="6B1A2D26" w14:textId="77777777" w:rsidR="00AA5624" w:rsidRDefault="00AA5624" w:rsidP="00AA5624">
      <w:pPr>
        <w:spacing w:line="240" w:lineRule="auto"/>
        <w:contextualSpacing/>
      </w:pPr>
      <w:r>
        <w:t xml:space="preserve">7.5. Zasady zarządzanie kluczami </w:t>
      </w:r>
    </w:p>
    <w:p w14:paraId="66430157" w14:textId="77777777" w:rsidR="00AA5624" w:rsidRDefault="00AA5624" w:rsidP="00AA5624">
      <w:pPr>
        <w:spacing w:line="240" w:lineRule="auto"/>
        <w:contextualSpacing/>
      </w:pPr>
      <w:r>
        <w:t>7.6 Zgłaszanie zdarzeń związanych z bezpieczeństwem</w:t>
      </w:r>
    </w:p>
    <w:p w14:paraId="33974E3B" w14:textId="77777777" w:rsidR="00AA5624" w:rsidRDefault="00AA5624" w:rsidP="00AA5624">
      <w:pPr>
        <w:spacing w:line="240" w:lineRule="auto"/>
        <w:contextualSpacing/>
      </w:pPr>
      <w:r>
        <w:t xml:space="preserve">8. Wykazy  </w:t>
      </w:r>
    </w:p>
    <w:p w14:paraId="4EA10F4A" w14:textId="77777777" w:rsidR="00AA5624" w:rsidRDefault="00AA5624" w:rsidP="00AA5624">
      <w:pPr>
        <w:spacing w:line="240" w:lineRule="auto"/>
        <w:contextualSpacing/>
      </w:pPr>
      <w:r>
        <w:t xml:space="preserve">8.1 Tabele  </w:t>
      </w:r>
    </w:p>
    <w:p w14:paraId="13D46C44" w14:textId="77777777" w:rsidR="00AA5624" w:rsidRDefault="00AA5624" w:rsidP="00AA5624">
      <w:pPr>
        <w:spacing w:line="240" w:lineRule="auto"/>
        <w:contextualSpacing/>
      </w:pPr>
      <w:r>
        <w:t>8.2 Rysunki</w:t>
      </w:r>
    </w:p>
    <w:p w14:paraId="3C6FF59C" w14:textId="28AA53B7" w:rsidR="00472B65" w:rsidRDefault="00472B65">
      <w:pPr>
        <w:spacing w:after="200"/>
        <w:jc w:val="left"/>
      </w:pPr>
    </w:p>
    <w:p w14:paraId="295A4CE1" w14:textId="5B6F8C03" w:rsidR="00472B65" w:rsidRDefault="00472B65">
      <w:pPr>
        <w:spacing w:after="200"/>
        <w:jc w:val="left"/>
      </w:pPr>
    </w:p>
    <w:p w14:paraId="615B2BA0" w14:textId="1AAF5EB1" w:rsidR="00472B65" w:rsidRDefault="00472B65">
      <w:pPr>
        <w:spacing w:after="200"/>
        <w:jc w:val="left"/>
      </w:pPr>
    </w:p>
    <w:p w14:paraId="54D05A4F" w14:textId="10428613" w:rsidR="00472B65" w:rsidRDefault="00472B65">
      <w:pPr>
        <w:spacing w:after="200"/>
        <w:jc w:val="left"/>
      </w:pPr>
    </w:p>
    <w:p w14:paraId="631E4CF5" w14:textId="276383F1" w:rsidR="00472B65" w:rsidRDefault="00472B65">
      <w:pPr>
        <w:spacing w:after="200"/>
        <w:jc w:val="left"/>
      </w:pPr>
    </w:p>
    <w:p w14:paraId="2FC98925" w14:textId="7D8CBC1D" w:rsidR="00472B65" w:rsidRDefault="00472B65">
      <w:pPr>
        <w:spacing w:after="200"/>
        <w:jc w:val="left"/>
      </w:pPr>
    </w:p>
    <w:p w14:paraId="1B1997B4" w14:textId="134DC7E9" w:rsidR="00472B65" w:rsidRDefault="00472B65">
      <w:pPr>
        <w:spacing w:after="200"/>
        <w:jc w:val="left"/>
      </w:pPr>
    </w:p>
    <w:p w14:paraId="29FAFAA8" w14:textId="0597F45B" w:rsidR="00472B65" w:rsidRDefault="00472B65">
      <w:pPr>
        <w:spacing w:after="200"/>
        <w:jc w:val="left"/>
      </w:pPr>
    </w:p>
    <w:p w14:paraId="31860C4B" w14:textId="4AD57D4A" w:rsidR="00472B65" w:rsidRDefault="00472B65">
      <w:pPr>
        <w:spacing w:after="200"/>
        <w:jc w:val="left"/>
      </w:pPr>
    </w:p>
    <w:p w14:paraId="7B345E37" w14:textId="687914CF" w:rsidR="00472B65" w:rsidRDefault="00472B65">
      <w:pPr>
        <w:spacing w:after="200"/>
        <w:jc w:val="left"/>
      </w:pPr>
    </w:p>
    <w:p w14:paraId="08202631" w14:textId="12454A8F" w:rsidR="00472B65" w:rsidRDefault="00472B65">
      <w:pPr>
        <w:spacing w:after="200"/>
        <w:jc w:val="left"/>
      </w:pPr>
    </w:p>
    <w:p w14:paraId="074A1556" w14:textId="2316ADD4" w:rsidR="00472B65" w:rsidRDefault="00472B65">
      <w:pPr>
        <w:spacing w:after="200"/>
        <w:jc w:val="left"/>
      </w:pPr>
    </w:p>
    <w:p w14:paraId="381761AD" w14:textId="77777777" w:rsidR="00302B7D" w:rsidRDefault="00302B7D">
      <w:pPr>
        <w:spacing w:after="200"/>
        <w:jc w:val="left"/>
      </w:pPr>
    </w:p>
    <w:p w14:paraId="483367D9" w14:textId="77777777" w:rsidR="00472B65" w:rsidRPr="00302B7D" w:rsidRDefault="00472B65" w:rsidP="00302B7D">
      <w:pPr>
        <w:pStyle w:val="Nagwek1"/>
        <w:jc w:val="both"/>
        <w:rPr>
          <w:rFonts w:asciiTheme="minorHAnsi" w:hAnsiTheme="minorHAnsi" w:cstheme="minorHAnsi"/>
          <w:b w:val="0"/>
          <w:color w:val="000000" w:themeColor="text1"/>
        </w:rPr>
      </w:pPr>
      <w:bookmarkStart w:id="0" w:name="_Toc49330504"/>
      <w:r w:rsidRPr="00302B7D">
        <w:rPr>
          <w:rStyle w:val="bold"/>
          <w:rFonts w:asciiTheme="minorHAnsi" w:hAnsiTheme="minorHAnsi" w:cstheme="minorHAnsi"/>
          <w:b/>
          <w:color w:val="000000" w:themeColor="text1"/>
        </w:rPr>
        <w:t xml:space="preserve">Załącznik nr 8 do Opisu Przedmiotu Zamówienia - </w:t>
      </w:r>
      <w:r w:rsidRPr="00302B7D">
        <w:rPr>
          <w:rStyle w:val="bold"/>
          <w:rFonts w:asciiTheme="minorHAnsi" w:hAnsiTheme="minorHAnsi" w:cstheme="minorHAnsi"/>
          <w:color w:val="000000" w:themeColor="text1"/>
        </w:rPr>
        <w:t>Wymagania i standardy infrastruktury technicznej obowiązujące u Zamawiającego</w:t>
      </w:r>
    </w:p>
    <w:p w14:paraId="7723C566" w14:textId="77777777" w:rsidR="00472B65" w:rsidRPr="00AA7D1E" w:rsidRDefault="00472B65" w:rsidP="00472B65">
      <w:pPr>
        <w:spacing w:line="240" w:lineRule="auto"/>
        <w:rPr>
          <w:rFonts w:asciiTheme="minorHAnsi" w:hAnsiTheme="minorHAnsi" w:cstheme="minorHAnsi"/>
          <w:b/>
        </w:rPr>
      </w:pPr>
    </w:p>
    <w:p w14:paraId="4CC67176" w14:textId="77777777" w:rsidR="000B1BC0" w:rsidRPr="000B1BC0" w:rsidRDefault="000B1BC0" w:rsidP="000B1BC0">
      <w:pPr>
        <w:spacing w:line="240" w:lineRule="auto"/>
        <w:rPr>
          <w:rFonts w:asciiTheme="minorHAnsi" w:hAnsiTheme="minorHAnsi" w:cstheme="minorHAnsi"/>
          <w:b/>
          <w:szCs w:val="20"/>
        </w:rPr>
      </w:pPr>
    </w:p>
    <w:p w14:paraId="73FB8E6F" w14:textId="77777777" w:rsidR="000B1BC0" w:rsidRPr="000B1BC0" w:rsidRDefault="000B1BC0" w:rsidP="00306C6A">
      <w:pPr>
        <w:pStyle w:val="Nagwek2"/>
        <w:keepLines/>
        <w:numPr>
          <w:ilvl w:val="0"/>
          <w:numId w:val="124"/>
        </w:numPr>
        <w:tabs>
          <w:tab w:val="clear" w:pos="539"/>
        </w:tabs>
        <w:spacing w:before="200" w:line="240" w:lineRule="auto"/>
        <w:rPr>
          <w:rFonts w:asciiTheme="minorHAnsi" w:hAnsiTheme="minorHAnsi" w:cstheme="minorHAnsi"/>
        </w:rPr>
      </w:pPr>
      <w:r w:rsidRPr="000B1BC0">
        <w:rPr>
          <w:rFonts w:asciiTheme="minorHAnsi" w:hAnsiTheme="minorHAnsi" w:cstheme="minorHAnsi"/>
        </w:rPr>
        <w:t>Infrastruktura techniczna</w:t>
      </w:r>
    </w:p>
    <w:p w14:paraId="14943EF9" w14:textId="77777777" w:rsidR="000B1BC0" w:rsidRPr="000B1BC0" w:rsidRDefault="000B1BC0" w:rsidP="000B1BC0">
      <w:pPr>
        <w:spacing w:before="120" w:line="100" w:lineRule="atLeast"/>
        <w:rPr>
          <w:rFonts w:asciiTheme="minorHAnsi" w:hAnsiTheme="minorHAnsi" w:cstheme="minorHAnsi"/>
          <w:szCs w:val="20"/>
        </w:rPr>
      </w:pPr>
      <w:r w:rsidRPr="000B1BC0">
        <w:rPr>
          <w:rFonts w:asciiTheme="minorHAnsi" w:hAnsiTheme="minorHAnsi" w:cstheme="minorHAnsi"/>
          <w:b/>
          <w:szCs w:val="20"/>
        </w:rPr>
        <w:t>Zamawiający</w:t>
      </w:r>
      <w:r w:rsidRPr="000B1BC0">
        <w:rPr>
          <w:rFonts w:asciiTheme="minorHAnsi" w:hAnsiTheme="minorHAnsi" w:cstheme="minorHAnsi"/>
          <w:szCs w:val="20"/>
        </w:rPr>
        <w:t xml:space="preserve"> zapewnia posiadaną w GK ENEA infrastrukturę informatyczną  na potrzeby wdrożenia Systemu EPZ. Środowiska serwerowe i bazodanowe </w:t>
      </w:r>
      <w:r w:rsidRPr="000B1BC0">
        <w:rPr>
          <w:rFonts w:asciiTheme="minorHAnsi" w:hAnsiTheme="minorHAnsi" w:cstheme="minorHAnsi"/>
          <w:b/>
          <w:szCs w:val="20"/>
        </w:rPr>
        <w:t>Zamawiającego</w:t>
      </w:r>
      <w:r w:rsidRPr="000B1BC0">
        <w:rPr>
          <w:rFonts w:asciiTheme="minorHAnsi" w:hAnsiTheme="minorHAnsi" w:cstheme="minorHAnsi"/>
          <w:szCs w:val="20"/>
        </w:rPr>
        <w:t xml:space="preserve"> zlokalizowane są w Centrach Przetwarzania Danych i są otwarte pod względem skalowalności zasobów (mocy obliczeniowej, pamięci operacyjnej, przestrzeni dyskowej). </w:t>
      </w:r>
    </w:p>
    <w:p w14:paraId="164099AC" w14:textId="77777777" w:rsidR="000B1BC0" w:rsidRPr="000B1BC0" w:rsidRDefault="000B1BC0" w:rsidP="000B1BC0">
      <w:pPr>
        <w:spacing w:before="120" w:line="100" w:lineRule="atLeast"/>
        <w:rPr>
          <w:rFonts w:asciiTheme="minorHAnsi" w:hAnsiTheme="minorHAnsi" w:cstheme="minorHAnsi"/>
          <w:szCs w:val="20"/>
        </w:rPr>
      </w:pPr>
      <w:r w:rsidRPr="000B1BC0">
        <w:rPr>
          <w:rFonts w:asciiTheme="minorHAnsi" w:hAnsiTheme="minorHAnsi" w:cstheme="minorHAnsi"/>
          <w:szCs w:val="20"/>
        </w:rPr>
        <w:t>Wykonawca zaproponuje i zwymiaruje w ofercie kompletne rozwiązanie sprzętowe (w tym np. serwery, macierze dyskowe oraz ich uzbrojenie, dyski, urządzenia strefy DMZ) i programowe (w tym np. oprogramowanie systemowe, bazodanowe, aplikacyjne) niezbędne do spełnienia wymagań szczegółowych (w tym dla prawidłowej instalacji) Systemu EPZ, z wykorzystaniem infrastruktury Zamawiającego opisanej w niniejszym dokumencie. Propozycja w zakresie sprzętu musi być sformułowana poprzez podanie szczegółowych wymagań technicznych, jak również wskazanie konkretnego typu i modelu urządzenia.</w:t>
      </w:r>
    </w:p>
    <w:p w14:paraId="47540C56" w14:textId="77777777" w:rsidR="000B1BC0" w:rsidRPr="000B1BC0" w:rsidRDefault="000B1BC0" w:rsidP="000B1BC0">
      <w:pPr>
        <w:spacing w:before="120" w:line="100" w:lineRule="atLeast"/>
        <w:rPr>
          <w:rFonts w:asciiTheme="minorHAnsi" w:hAnsiTheme="minorHAnsi" w:cstheme="minorHAnsi"/>
          <w:szCs w:val="20"/>
        </w:rPr>
      </w:pPr>
      <w:r w:rsidRPr="000B1BC0">
        <w:rPr>
          <w:rFonts w:asciiTheme="minorHAnsi" w:hAnsiTheme="minorHAnsi" w:cstheme="minorHAnsi"/>
          <w:szCs w:val="20"/>
        </w:rPr>
        <w:t>Proponowane rozwiązanie sprzętowe musi współpracować i wykorzystywać posiadaną oraz dostarczaną przez Zamawiającego infrastrukturę teleinformatyczną określoną w dalszej części niniejszego dokumentu, jak również musi spełniać określone dalej wymagania techniczne. W szczególności musi być w pełni kompatybilne z istniejącą infrastrukturą sprzętowo-programową w GK ENEA.</w:t>
      </w:r>
    </w:p>
    <w:p w14:paraId="7E6A2990" w14:textId="77777777" w:rsidR="000B1BC0" w:rsidRPr="000B1BC0" w:rsidRDefault="000B1BC0" w:rsidP="000B1BC0">
      <w:pPr>
        <w:spacing w:before="120" w:line="100" w:lineRule="atLeast"/>
        <w:rPr>
          <w:rFonts w:asciiTheme="minorHAnsi" w:hAnsiTheme="minorHAnsi" w:cstheme="minorHAnsi"/>
          <w:szCs w:val="20"/>
        </w:rPr>
      </w:pPr>
      <w:r w:rsidRPr="000B1BC0">
        <w:rPr>
          <w:rFonts w:asciiTheme="minorHAnsi" w:hAnsiTheme="minorHAnsi" w:cstheme="minorHAnsi"/>
          <w:szCs w:val="20"/>
        </w:rPr>
        <w:t>Jednocześnie Zamawiający zastrzega sobie prawo do dostawy we własnym zakresie części licencji w związku z podpisanymi umowami o współpracy z wiodącymi dostawcami oprogramowania m.in. firmami Microsoft (Microsoft Enterprise Agreement) i Oracle (Unlimited Licence Agreement). Każde oprogramowanie Microsoft i Oracle wymagane dla Systemu EPZ musi być wykazane przez Wykonawcę w [Tabeli/Ofercie] tak samo, jak każde inne oprogramowanie stron trzecich.</w:t>
      </w:r>
    </w:p>
    <w:p w14:paraId="49C96FD9" w14:textId="77777777" w:rsidR="000B1BC0" w:rsidRPr="000B1BC0" w:rsidRDefault="000B1BC0" w:rsidP="000B1BC0">
      <w:pPr>
        <w:spacing w:line="240" w:lineRule="auto"/>
        <w:rPr>
          <w:rFonts w:asciiTheme="minorHAnsi" w:hAnsiTheme="minorHAnsi" w:cstheme="minorHAnsi"/>
          <w:szCs w:val="20"/>
        </w:rPr>
      </w:pPr>
    </w:p>
    <w:p w14:paraId="4FD4BF75" w14:textId="77777777" w:rsidR="000B1BC0" w:rsidRPr="000B1BC0" w:rsidRDefault="000B1BC0" w:rsidP="000B1BC0">
      <w:pPr>
        <w:spacing w:line="240" w:lineRule="auto"/>
        <w:rPr>
          <w:rFonts w:asciiTheme="minorHAnsi" w:hAnsiTheme="minorHAnsi" w:cstheme="minorHAnsi"/>
          <w:szCs w:val="20"/>
        </w:rPr>
      </w:pPr>
      <w:r w:rsidRPr="000B1BC0">
        <w:rPr>
          <w:rFonts w:asciiTheme="minorHAnsi" w:hAnsiTheme="minorHAnsi" w:cstheme="minorHAnsi"/>
          <w:szCs w:val="20"/>
        </w:rPr>
        <w:t xml:space="preserve">Na potrzeby wdrożenia Systemu </w:t>
      </w:r>
      <w:r w:rsidRPr="000B1BC0">
        <w:rPr>
          <w:rFonts w:asciiTheme="minorHAnsi" w:hAnsiTheme="minorHAnsi" w:cstheme="minorHAnsi"/>
          <w:b/>
          <w:szCs w:val="20"/>
        </w:rPr>
        <w:t>Zamawiający</w:t>
      </w:r>
      <w:r w:rsidRPr="000B1BC0">
        <w:rPr>
          <w:rFonts w:asciiTheme="minorHAnsi" w:hAnsiTheme="minorHAnsi" w:cstheme="minorHAnsi"/>
          <w:szCs w:val="20"/>
        </w:rPr>
        <w:t xml:space="preserve"> udostępni Wykonawcy następującą infrastrukturę techniczną: </w:t>
      </w:r>
    </w:p>
    <w:p w14:paraId="2FC1CD5D" w14:textId="77777777" w:rsidR="000B1BC0" w:rsidRPr="000B1BC0" w:rsidRDefault="000B1BC0" w:rsidP="00306C6A">
      <w:pPr>
        <w:pStyle w:val="Nagwek2"/>
        <w:keepLines/>
        <w:numPr>
          <w:ilvl w:val="1"/>
          <w:numId w:val="124"/>
        </w:numPr>
        <w:tabs>
          <w:tab w:val="clear" w:pos="539"/>
        </w:tabs>
        <w:spacing w:before="200" w:line="240" w:lineRule="auto"/>
        <w:rPr>
          <w:rFonts w:asciiTheme="minorHAnsi" w:hAnsiTheme="minorHAnsi" w:cstheme="minorHAnsi"/>
        </w:rPr>
      </w:pPr>
      <w:bookmarkStart w:id="1" w:name="_Toc288540402"/>
      <w:bookmarkStart w:id="2" w:name="_Toc308012377"/>
      <w:r w:rsidRPr="000B1BC0">
        <w:rPr>
          <w:rFonts w:asciiTheme="minorHAnsi" w:hAnsiTheme="minorHAnsi" w:cstheme="minorHAnsi"/>
        </w:rPr>
        <w:t>Serwerownie</w:t>
      </w:r>
      <w:bookmarkEnd w:id="1"/>
      <w:bookmarkEnd w:id="2"/>
      <w:r w:rsidRPr="000B1BC0">
        <w:rPr>
          <w:rFonts w:asciiTheme="minorHAnsi" w:hAnsiTheme="minorHAnsi" w:cstheme="minorHAnsi"/>
        </w:rPr>
        <w:t xml:space="preserve"> (Centra przetwarzania danych):</w:t>
      </w:r>
    </w:p>
    <w:p w14:paraId="38F024CE" w14:textId="77777777" w:rsidR="000B1BC0" w:rsidRPr="000B1BC0" w:rsidRDefault="000B1BC0" w:rsidP="000B1BC0">
      <w:pPr>
        <w:pStyle w:val="Akapitzlist"/>
        <w:spacing w:before="60" w:after="60" w:line="240" w:lineRule="auto"/>
        <w:jc w:val="both"/>
        <w:rPr>
          <w:rFonts w:asciiTheme="minorHAnsi" w:hAnsiTheme="minorHAnsi" w:cstheme="minorHAnsi"/>
          <w:szCs w:val="20"/>
        </w:rPr>
      </w:pPr>
      <w:r w:rsidRPr="000B1BC0">
        <w:rPr>
          <w:rFonts w:asciiTheme="minorHAnsi" w:hAnsiTheme="minorHAnsi" w:cstheme="minorHAnsi"/>
          <w:b/>
          <w:szCs w:val="20"/>
        </w:rPr>
        <w:t>Zamawiający</w:t>
      </w:r>
      <w:r w:rsidRPr="000B1BC0">
        <w:rPr>
          <w:rFonts w:asciiTheme="minorHAnsi" w:hAnsiTheme="minorHAnsi" w:cstheme="minorHAnsi"/>
          <w:szCs w:val="20"/>
        </w:rPr>
        <w:t xml:space="preserve"> posiada 2 serwerownie zlokalizowane na terenie Polski i oddalone od siebie o 400 km replikujące dane w trybie asynchronicznym. Replikację pomiędzy Centrami zapewnia Zamawiający.</w:t>
      </w:r>
    </w:p>
    <w:p w14:paraId="6FC0B944" w14:textId="77777777" w:rsidR="000B1BC0" w:rsidRPr="000B1BC0" w:rsidRDefault="000B1BC0" w:rsidP="000B1BC0">
      <w:pPr>
        <w:pStyle w:val="Akapitzlist"/>
        <w:spacing w:before="60" w:after="60" w:line="240" w:lineRule="auto"/>
        <w:jc w:val="both"/>
        <w:rPr>
          <w:rFonts w:asciiTheme="minorHAnsi" w:hAnsiTheme="minorHAnsi" w:cstheme="minorHAnsi"/>
          <w:szCs w:val="20"/>
        </w:rPr>
      </w:pPr>
      <w:r w:rsidRPr="000B1BC0">
        <w:rPr>
          <w:rFonts w:asciiTheme="minorHAnsi" w:hAnsiTheme="minorHAnsi" w:cstheme="minorHAnsi"/>
          <w:szCs w:val="20"/>
        </w:rPr>
        <w:t>Serwerownie dysponują przestrzenią umożliwiającą wstawienia urządzeń w istniejące szafy rack’oweh. Istniejące szafy rack’owe muszą być wykorzystane dla instalowania w nich komponentów sprzętowych.</w:t>
      </w:r>
      <w:bookmarkStart w:id="3" w:name="_Toc288540403"/>
      <w:bookmarkStart w:id="4" w:name="_Toc308012378"/>
    </w:p>
    <w:p w14:paraId="4F905C04" w14:textId="0B9B75B9" w:rsidR="000B1BC0" w:rsidRPr="000B1BC0" w:rsidRDefault="000B1BC0" w:rsidP="000B1BC0">
      <w:pPr>
        <w:pStyle w:val="Akapitzlist"/>
        <w:spacing w:before="60" w:after="60" w:line="240" w:lineRule="auto"/>
        <w:jc w:val="both"/>
        <w:rPr>
          <w:rFonts w:asciiTheme="minorHAnsi" w:hAnsiTheme="minorHAnsi" w:cstheme="minorHAnsi"/>
          <w:szCs w:val="20"/>
        </w:rPr>
      </w:pPr>
      <w:r w:rsidRPr="000B1BC0">
        <w:rPr>
          <w:rFonts w:asciiTheme="minorHAnsi" w:hAnsiTheme="minorHAnsi" w:cstheme="minorHAnsi"/>
          <w:szCs w:val="20"/>
        </w:rPr>
        <w:t xml:space="preserve">Zamawiający wymaga aby dostawca określił ilość potrzebnego „U” oraz </w:t>
      </w:r>
      <w:r w:rsidR="00B700AE" w:rsidRPr="000B1BC0">
        <w:rPr>
          <w:rFonts w:asciiTheme="minorHAnsi" w:hAnsiTheme="minorHAnsi" w:cstheme="minorHAnsi"/>
          <w:szCs w:val="20"/>
        </w:rPr>
        <w:t>potrzebną</w:t>
      </w:r>
      <w:r w:rsidRPr="000B1BC0">
        <w:rPr>
          <w:rFonts w:asciiTheme="minorHAnsi" w:hAnsiTheme="minorHAnsi" w:cstheme="minorHAnsi"/>
          <w:szCs w:val="20"/>
        </w:rPr>
        <w:t xml:space="preserve"> moc liczona w kVA.</w:t>
      </w:r>
    </w:p>
    <w:p w14:paraId="7026D819" w14:textId="77777777" w:rsidR="000B1BC0" w:rsidRPr="00F6160E" w:rsidRDefault="000B1BC0" w:rsidP="000B1BC0">
      <w:pPr>
        <w:ind w:left="705"/>
        <w:rPr>
          <w:rStyle w:val="bold"/>
          <w:rFonts w:asciiTheme="minorHAnsi" w:hAnsiTheme="minorHAnsi" w:cstheme="minorHAnsi"/>
          <w:b w:val="0"/>
          <w:szCs w:val="20"/>
        </w:rPr>
      </w:pPr>
      <w:r w:rsidRPr="00F6160E">
        <w:rPr>
          <w:rStyle w:val="bold"/>
          <w:rFonts w:asciiTheme="minorHAnsi" w:hAnsiTheme="minorHAnsi" w:cstheme="minorHAnsi"/>
          <w:b w:val="0"/>
          <w:szCs w:val="20"/>
        </w:rPr>
        <w:t>Wszystkie komponenty dostarczanej infrastruktury muszą mieć możliwość technicznego montażu w ww. szafach serwerowych (o standardowych parametrach montażowych) wskazanych przez Zamawiającego. Niedopuszczalny jest montaż całych szaf z urządzeniami.</w:t>
      </w:r>
    </w:p>
    <w:bookmarkEnd w:id="3"/>
    <w:bookmarkEnd w:id="4"/>
    <w:p w14:paraId="1D3D1E56" w14:textId="77777777" w:rsidR="000B1BC0" w:rsidRPr="000B1BC0" w:rsidRDefault="000B1BC0" w:rsidP="00306C6A">
      <w:pPr>
        <w:pStyle w:val="Nagwek2"/>
        <w:keepLines/>
        <w:numPr>
          <w:ilvl w:val="1"/>
          <w:numId w:val="124"/>
        </w:numPr>
        <w:tabs>
          <w:tab w:val="clear" w:pos="539"/>
        </w:tabs>
        <w:spacing w:before="200" w:line="240" w:lineRule="auto"/>
        <w:rPr>
          <w:rFonts w:asciiTheme="minorHAnsi" w:hAnsiTheme="minorHAnsi" w:cstheme="minorHAnsi"/>
        </w:rPr>
      </w:pPr>
      <w:r w:rsidRPr="000B1BC0">
        <w:rPr>
          <w:rFonts w:asciiTheme="minorHAnsi" w:hAnsiTheme="minorHAnsi" w:cstheme="minorHAnsi"/>
        </w:rPr>
        <w:t xml:space="preserve">Serwery: </w:t>
      </w:r>
    </w:p>
    <w:p w14:paraId="4CC18868" w14:textId="77777777" w:rsidR="000B1BC0" w:rsidRPr="000B1BC0" w:rsidRDefault="000B1BC0" w:rsidP="000B1BC0">
      <w:pPr>
        <w:pStyle w:val="Akapitzlist"/>
        <w:spacing w:before="120" w:line="100" w:lineRule="atLeast"/>
        <w:jc w:val="both"/>
        <w:rPr>
          <w:rFonts w:asciiTheme="minorHAnsi" w:hAnsiTheme="minorHAnsi" w:cstheme="minorHAnsi"/>
          <w:szCs w:val="20"/>
        </w:rPr>
      </w:pPr>
      <w:r w:rsidRPr="000B1BC0">
        <w:rPr>
          <w:rFonts w:asciiTheme="minorHAnsi" w:hAnsiTheme="minorHAnsi" w:cstheme="minorHAnsi"/>
          <w:b/>
          <w:szCs w:val="20"/>
        </w:rPr>
        <w:t>Zamawiający</w:t>
      </w:r>
      <w:r w:rsidRPr="000B1BC0">
        <w:rPr>
          <w:rFonts w:asciiTheme="minorHAnsi" w:hAnsiTheme="minorHAnsi" w:cstheme="minorHAnsi"/>
          <w:szCs w:val="20"/>
        </w:rPr>
        <w:t xml:space="preserve"> dysponuje platformą sprzętową z oprogramowaniem wirtualizacyjnym w  dwóch środowiskach:</w:t>
      </w:r>
    </w:p>
    <w:p w14:paraId="379ADC57" w14:textId="77777777" w:rsidR="000B1BC0" w:rsidRPr="000B1BC0" w:rsidRDefault="000B1BC0" w:rsidP="00306C6A">
      <w:pPr>
        <w:pStyle w:val="Akapitzlist"/>
        <w:numPr>
          <w:ilvl w:val="0"/>
          <w:numId w:val="119"/>
        </w:numPr>
        <w:spacing w:before="120" w:line="100" w:lineRule="atLeast"/>
        <w:jc w:val="both"/>
        <w:rPr>
          <w:rFonts w:asciiTheme="minorHAnsi" w:hAnsiTheme="minorHAnsi" w:cstheme="minorHAnsi"/>
          <w:szCs w:val="20"/>
        </w:rPr>
      </w:pPr>
      <w:r w:rsidRPr="000B1BC0">
        <w:rPr>
          <w:rFonts w:asciiTheme="minorHAnsi" w:hAnsiTheme="minorHAnsi" w:cstheme="minorHAnsi"/>
          <w:szCs w:val="20"/>
        </w:rPr>
        <w:t xml:space="preserve">Środowisko typu RISC na serwerach z procesorami IBM POWER. Dopuszczalne systemy operacyjne serwerów dla tego środowiska : </w:t>
      </w:r>
    </w:p>
    <w:p w14:paraId="4B03D849" w14:textId="77777777" w:rsidR="000B1BC0" w:rsidRPr="000B1BC0" w:rsidRDefault="000B1BC0" w:rsidP="000B1BC0">
      <w:pPr>
        <w:pStyle w:val="Akapitzlist"/>
        <w:spacing w:before="120" w:line="100" w:lineRule="atLeast"/>
        <w:ind w:left="1440"/>
        <w:jc w:val="both"/>
        <w:rPr>
          <w:rFonts w:asciiTheme="minorHAnsi" w:hAnsiTheme="minorHAnsi" w:cstheme="minorHAnsi"/>
          <w:szCs w:val="20"/>
        </w:rPr>
      </w:pPr>
      <w:r w:rsidRPr="000B1BC0">
        <w:rPr>
          <w:rFonts w:asciiTheme="minorHAnsi" w:hAnsiTheme="minorHAnsi" w:cstheme="minorHAnsi"/>
          <w:szCs w:val="20"/>
        </w:rPr>
        <w:t>– system operacyjny AIX 7.1 64-bit</w:t>
      </w:r>
    </w:p>
    <w:p w14:paraId="6D8D4AD3" w14:textId="77777777" w:rsidR="000B1BC0" w:rsidRPr="000B1BC0" w:rsidRDefault="000B1BC0" w:rsidP="00306C6A">
      <w:pPr>
        <w:pStyle w:val="Akapitzlist"/>
        <w:numPr>
          <w:ilvl w:val="0"/>
          <w:numId w:val="119"/>
        </w:numPr>
        <w:spacing w:before="120" w:line="100" w:lineRule="atLeast"/>
        <w:jc w:val="both"/>
        <w:rPr>
          <w:rFonts w:asciiTheme="minorHAnsi" w:hAnsiTheme="minorHAnsi" w:cstheme="minorHAnsi"/>
          <w:szCs w:val="20"/>
        </w:rPr>
      </w:pPr>
      <w:r w:rsidRPr="000B1BC0">
        <w:rPr>
          <w:rFonts w:asciiTheme="minorHAnsi" w:hAnsiTheme="minorHAnsi" w:cstheme="minorHAnsi"/>
          <w:szCs w:val="20"/>
        </w:rPr>
        <w:t>Środowisko VMware vSphere wersja 6.5 na serwerach z procesorami INTEL.</w:t>
      </w:r>
    </w:p>
    <w:p w14:paraId="607C667A" w14:textId="77777777" w:rsidR="000B1BC0" w:rsidRPr="000B1BC0" w:rsidRDefault="000B1BC0" w:rsidP="000B1BC0">
      <w:pPr>
        <w:pStyle w:val="Akapitzlist"/>
        <w:spacing w:before="120" w:line="100" w:lineRule="atLeast"/>
        <w:ind w:left="1440"/>
        <w:jc w:val="both"/>
        <w:rPr>
          <w:rFonts w:asciiTheme="minorHAnsi" w:hAnsiTheme="minorHAnsi" w:cstheme="minorHAnsi"/>
          <w:szCs w:val="20"/>
        </w:rPr>
      </w:pPr>
      <w:r w:rsidRPr="000B1BC0">
        <w:rPr>
          <w:rFonts w:asciiTheme="minorHAnsi" w:hAnsiTheme="minorHAnsi" w:cstheme="minorHAnsi"/>
          <w:szCs w:val="20"/>
        </w:rPr>
        <w:t xml:space="preserve">Dopuszczalne systemy operacyjne serwerów w dla tego środowiska : </w:t>
      </w:r>
    </w:p>
    <w:p w14:paraId="1F7450D5" w14:textId="77777777" w:rsidR="000B1BC0" w:rsidRPr="000B1BC0" w:rsidRDefault="000B1BC0" w:rsidP="000B1BC0">
      <w:pPr>
        <w:pStyle w:val="Akapitzlist"/>
        <w:spacing w:before="120" w:line="100" w:lineRule="atLeast"/>
        <w:ind w:left="1440"/>
        <w:jc w:val="both"/>
        <w:rPr>
          <w:rFonts w:asciiTheme="minorHAnsi" w:hAnsiTheme="minorHAnsi" w:cstheme="minorHAnsi"/>
          <w:szCs w:val="20"/>
        </w:rPr>
      </w:pPr>
      <w:r w:rsidRPr="000B1BC0">
        <w:rPr>
          <w:rFonts w:asciiTheme="minorHAnsi" w:hAnsiTheme="minorHAnsi" w:cstheme="minorHAnsi"/>
          <w:szCs w:val="20"/>
        </w:rPr>
        <w:t>– system operacyjny Windows Serwer 2016 64-bit</w:t>
      </w:r>
    </w:p>
    <w:p w14:paraId="4C4DAE2E" w14:textId="77777777" w:rsidR="000B1BC0" w:rsidRPr="000B1BC0" w:rsidRDefault="000B1BC0" w:rsidP="000B1BC0">
      <w:pPr>
        <w:pStyle w:val="Akapitzlist"/>
        <w:spacing w:before="120" w:line="100" w:lineRule="atLeast"/>
        <w:ind w:left="1440"/>
        <w:jc w:val="both"/>
        <w:rPr>
          <w:rFonts w:asciiTheme="minorHAnsi" w:hAnsiTheme="minorHAnsi" w:cstheme="minorHAnsi"/>
          <w:szCs w:val="20"/>
        </w:rPr>
      </w:pPr>
      <w:r w:rsidRPr="000B1BC0">
        <w:rPr>
          <w:rFonts w:asciiTheme="minorHAnsi" w:hAnsiTheme="minorHAnsi" w:cstheme="minorHAnsi"/>
          <w:szCs w:val="20"/>
        </w:rPr>
        <w:t>– system operacyjny Linux:</w:t>
      </w:r>
    </w:p>
    <w:p w14:paraId="5B1FFA65" w14:textId="77777777" w:rsidR="000B1BC0" w:rsidRPr="00FD328E" w:rsidRDefault="000B1BC0" w:rsidP="000B1BC0">
      <w:pPr>
        <w:pStyle w:val="Akapitzlist"/>
        <w:spacing w:before="120" w:line="100" w:lineRule="atLeast"/>
        <w:ind w:left="1440" w:firstLine="684"/>
        <w:jc w:val="both"/>
        <w:rPr>
          <w:rFonts w:asciiTheme="minorHAnsi" w:hAnsiTheme="minorHAnsi" w:cstheme="minorHAnsi"/>
          <w:szCs w:val="20"/>
          <w:lang w:val="en-US"/>
        </w:rPr>
      </w:pPr>
      <w:r w:rsidRPr="00FD328E">
        <w:rPr>
          <w:rFonts w:asciiTheme="minorHAnsi" w:hAnsiTheme="minorHAnsi" w:cstheme="minorHAnsi"/>
          <w:szCs w:val="20"/>
          <w:lang w:val="en-US"/>
        </w:rPr>
        <w:t>- Red Hat 64-bit</w:t>
      </w:r>
    </w:p>
    <w:p w14:paraId="74D5CCCE" w14:textId="77777777" w:rsidR="000B1BC0" w:rsidRPr="00FD328E" w:rsidRDefault="000B1BC0" w:rsidP="000B1BC0">
      <w:pPr>
        <w:pStyle w:val="Akapitzlist"/>
        <w:spacing w:before="120" w:line="100" w:lineRule="atLeast"/>
        <w:ind w:left="1440" w:firstLine="684"/>
        <w:jc w:val="both"/>
        <w:rPr>
          <w:rFonts w:asciiTheme="minorHAnsi" w:hAnsiTheme="minorHAnsi" w:cstheme="minorHAnsi"/>
          <w:szCs w:val="20"/>
          <w:lang w:val="en-US"/>
        </w:rPr>
      </w:pPr>
      <w:r w:rsidRPr="00FD328E">
        <w:rPr>
          <w:rFonts w:asciiTheme="minorHAnsi" w:hAnsiTheme="minorHAnsi" w:cstheme="minorHAnsi"/>
          <w:szCs w:val="20"/>
          <w:lang w:val="en-US"/>
        </w:rPr>
        <w:t xml:space="preserve">-SLES 64-bit </w:t>
      </w:r>
    </w:p>
    <w:p w14:paraId="491EEC0D" w14:textId="77777777" w:rsidR="000B1BC0" w:rsidRPr="00FD328E" w:rsidRDefault="000B1BC0" w:rsidP="000B1BC0">
      <w:pPr>
        <w:pStyle w:val="Akapitzlist"/>
        <w:spacing w:before="120" w:line="100" w:lineRule="atLeast"/>
        <w:ind w:left="1440" w:firstLine="684"/>
        <w:jc w:val="both"/>
        <w:rPr>
          <w:rFonts w:asciiTheme="minorHAnsi" w:hAnsiTheme="minorHAnsi" w:cstheme="minorHAnsi"/>
          <w:szCs w:val="20"/>
          <w:lang w:val="en-US"/>
        </w:rPr>
      </w:pPr>
      <w:r w:rsidRPr="00FD328E">
        <w:rPr>
          <w:rFonts w:asciiTheme="minorHAnsi" w:hAnsiTheme="minorHAnsi" w:cstheme="minorHAnsi"/>
          <w:szCs w:val="20"/>
          <w:lang w:val="en-US"/>
        </w:rPr>
        <w:t>-Oracle Entrprice Linux</w:t>
      </w:r>
    </w:p>
    <w:p w14:paraId="42529A3F" w14:textId="77777777" w:rsidR="000B1BC0" w:rsidRPr="00FD328E" w:rsidRDefault="000B1BC0" w:rsidP="000B1BC0">
      <w:pPr>
        <w:pStyle w:val="Akapitzlist"/>
        <w:spacing w:before="120" w:line="100" w:lineRule="atLeast"/>
        <w:ind w:left="1440"/>
        <w:jc w:val="both"/>
        <w:rPr>
          <w:rFonts w:asciiTheme="minorHAnsi" w:hAnsiTheme="minorHAnsi" w:cstheme="minorHAnsi"/>
          <w:szCs w:val="20"/>
          <w:lang w:val="en-US"/>
        </w:rPr>
      </w:pPr>
    </w:p>
    <w:p w14:paraId="75F42F76" w14:textId="77777777" w:rsidR="000B1BC0" w:rsidRPr="000B1BC0" w:rsidRDefault="000B1BC0" w:rsidP="000B1BC0">
      <w:pPr>
        <w:spacing w:before="120" w:line="100" w:lineRule="atLeast"/>
        <w:ind w:left="708"/>
        <w:rPr>
          <w:rFonts w:asciiTheme="minorHAnsi" w:hAnsiTheme="minorHAnsi" w:cstheme="minorHAnsi"/>
          <w:szCs w:val="20"/>
        </w:rPr>
      </w:pPr>
      <w:r w:rsidRPr="000B1BC0">
        <w:rPr>
          <w:rFonts w:asciiTheme="minorHAnsi" w:hAnsiTheme="minorHAnsi" w:cstheme="minorHAnsi"/>
          <w:b/>
          <w:szCs w:val="20"/>
        </w:rPr>
        <w:t>Zamawiający</w:t>
      </w:r>
      <w:r w:rsidRPr="000B1BC0">
        <w:rPr>
          <w:rFonts w:asciiTheme="minorHAnsi" w:hAnsiTheme="minorHAnsi" w:cstheme="minorHAnsi"/>
          <w:szCs w:val="20"/>
        </w:rPr>
        <w:t xml:space="preserve"> wymaga, aby </w:t>
      </w:r>
      <w:r w:rsidRPr="000B1BC0">
        <w:rPr>
          <w:rFonts w:asciiTheme="minorHAnsi" w:hAnsiTheme="minorHAnsi" w:cstheme="minorHAnsi"/>
          <w:b/>
          <w:szCs w:val="20"/>
        </w:rPr>
        <w:t>Wykonawca</w:t>
      </w:r>
      <w:r w:rsidRPr="000B1BC0">
        <w:rPr>
          <w:rFonts w:asciiTheme="minorHAnsi" w:hAnsiTheme="minorHAnsi" w:cstheme="minorHAnsi"/>
          <w:szCs w:val="20"/>
        </w:rPr>
        <w:t xml:space="preserve"> w formularzu ofertowym dostarczył wykaz serwerów wirtualnych które będą wykorzystane wraz z ich zapotrzebowaniem wydajnościowym (moc obliczeniowa, pamięć operacyjna, obszar dyskowy) i wskazanym systemem operacyjnym. </w:t>
      </w:r>
    </w:p>
    <w:p w14:paraId="33CDB422" w14:textId="77777777" w:rsidR="000B1BC0" w:rsidRPr="000B1BC0" w:rsidRDefault="000B1BC0" w:rsidP="000B1BC0">
      <w:pPr>
        <w:spacing w:before="120" w:line="100" w:lineRule="atLeast"/>
        <w:ind w:left="708"/>
        <w:rPr>
          <w:rFonts w:asciiTheme="minorHAnsi" w:hAnsiTheme="minorHAnsi" w:cstheme="minorHAnsi"/>
          <w:szCs w:val="20"/>
        </w:rPr>
      </w:pPr>
      <w:r w:rsidRPr="000B1BC0">
        <w:rPr>
          <w:rFonts w:asciiTheme="minorHAnsi" w:hAnsiTheme="minorHAnsi" w:cstheme="minorHAnsi"/>
          <w:szCs w:val="20"/>
        </w:rPr>
        <w:t>Zamawiający zastrzega sobie prawo do dostawy we własnym zakresie licencji niezbędne do udostępnienia środowiska serwerowego na potrzeby Systemu EPZ.</w:t>
      </w:r>
    </w:p>
    <w:p w14:paraId="75845656" w14:textId="77777777" w:rsidR="000B1BC0" w:rsidRPr="000B1BC0" w:rsidRDefault="000B1BC0" w:rsidP="00306C6A">
      <w:pPr>
        <w:pStyle w:val="Nagwek2"/>
        <w:keepLines/>
        <w:numPr>
          <w:ilvl w:val="1"/>
          <w:numId w:val="124"/>
        </w:numPr>
        <w:tabs>
          <w:tab w:val="clear" w:pos="539"/>
        </w:tabs>
        <w:spacing w:before="200" w:line="240" w:lineRule="auto"/>
        <w:rPr>
          <w:rFonts w:asciiTheme="minorHAnsi" w:hAnsiTheme="minorHAnsi" w:cstheme="minorHAnsi"/>
        </w:rPr>
      </w:pPr>
      <w:r w:rsidRPr="000B1BC0">
        <w:rPr>
          <w:rFonts w:asciiTheme="minorHAnsi" w:hAnsiTheme="minorHAnsi" w:cstheme="minorHAnsi"/>
        </w:rPr>
        <w:t xml:space="preserve">Macierze dyskowe: </w:t>
      </w:r>
    </w:p>
    <w:p w14:paraId="70F12736" w14:textId="26FA8F75" w:rsidR="000B1BC0" w:rsidRPr="000B1BC0" w:rsidRDefault="000B1BC0" w:rsidP="000B1BC0">
      <w:pPr>
        <w:spacing w:before="120" w:line="100" w:lineRule="atLeast"/>
        <w:ind w:left="708"/>
        <w:rPr>
          <w:rFonts w:asciiTheme="minorHAnsi" w:hAnsiTheme="minorHAnsi" w:cstheme="minorHAnsi"/>
          <w:szCs w:val="20"/>
        </w:rPr>
      </w:pPr>
      <w:r w:rsidRPr="000B1BC0">
        <w:rPr>
          <w:rFonts w:asciiTheme="minorHAnsi" w:hAnsiTheme="minorHAnsi" w:cstheme="minorHAnsi"/>
          <w:szCs w:val="20"/>
        </w:rPr>
        <w:t>Zamawiający wymaga przedstawienia przez Wykonawcę wymaganej pojemności przestrzeni dyskowych,</w:t>
      </w:r>
      <w:r>
        <w:rPr>
          <w:rFonts w:asciiTheme="minorHAnsi" w:hAnsiTheme="minorHAnsi" w:cstheme="minorHAnsi"/>
          <w:szCs w:val="20"/>
        </w:rPr>
        <w:t xml:space="preserve"> </w:t>
      </w:r>
      <w:r w:rsidRPr="000B1BC0">
        <w:rPr>
          <w:rFonts w:asciiTheme="minorHAnsi" w:hAnsiTheme="minorHAnsi" w:cstheme="minorHAnsi"/>
          <w:szCs w:val="20"/>
        </w:rPr>
        <w:t xml:space="preserve">wielkości IOPS  oraz przepustowość z podziałem na Read and Write niezbędnych do prawidłowego funkcjonowania  wszystkich środowisk Systemu EPZ. </w:t>
      </w:r>
    </w:p>
    <w:p w14:paraId="6E7A3A20" w14:textId="77777777" w:rsidR="000B1BC0" w:rsidRPr="000B1BC0" w:rsidRDefault="000B1BC0" w:rsidP="000B1BC0">
      <w:pPr>
        <w:spacing w:before="120" w:line="100" w:lineRule="atLeast"/>
        <w:ind w:left="708"/>
        <w:rPr>
          <w:rFonts w:asciiTheme="minorHAnsi" w:hAnsiTheme="minorHAnsi" w:cstheme="minorHAnsi"/>
          <w:szCs w:val="20"/>
        </w:rPr>
      </w:pPr>
      <w:r w:rsidRPr="000B1BC0">
        <w:rPr>
          <w:rFonts w:asciiTheme="minorHAnsi" w:hAnsiTheme="minorHAnsi" w:cstheme="minorHAnsi"/>
          <w:szCs w:val="20"/>
        </w:rPr>
        <w:t xml:space="preserve">Do określenia IOPS niezbędne jest zdefiniowanie wymaganej powierzchni i stosunek ilości odczytów/zapisów z/na macierzy, które Wykonawca musi oszacować, biorąc pod uwagę specyfikę wdrażanego Systemu EPZ. </w:t>
      </w:r>
    </w:p>
    <w:p w14:paraId="6214D309" w14:textId="77777777" w:rsidR="000B1BC0" w:rsidRPr="000B1BC0" w:rsidRDefault="000B1BC0" w:rsidP="000B1BC0">
      <w:pPr>
        <w:spacing w:before="120" w:line="100" w:lineRule="atLeast"/>
        <w:ind w:left="708"/>
        <w:rPr>
          <w:rFonts w:asciiTheme="minorHAnsi" w:hAnsiTheme="minorHAnsi" w:cstheme="minorHAnsi"/>
          <w:szCs w:val="20"/>
        </w:rPr>
      </w:pPr>
      <w:r w:rsidRPr="000B1BC0">
        <w:rPr>
          <w:rFonts w:asciiTheme="minorHAnsi" w:hAnsiTheme="minorHAnsi" w:cstheme="minorHAnsi"/>
          <w:b/>
          <w:szCs w:val="20"/>
        </w:rPr>
        <w:t>Zamawiający</w:t>
      </w:r>
      <w:r w:rsidRPr="000B1BC0">
        <w:rPr>
          <w:rFonts w:asciiTheme="minorHAnsi" w:hAnsiTheme="minorHAnsi" w:cstheme="minorHAnsi"/>
          <w:szCs w:val="20"/>
        </w:rPr>
        <w:t xml:space="preserve"> wymaga, aby </w:t>
      </w:r>
      <w:r w:rsidRPr="000B1BC0">
        <w:rPr>
          <w:rFonts w:asciiTheme="minorHAnsi" w:hAnsiTheme="minorHAnsi" w:cstheme="minorHAnsi"/>
          <w:b/>
          <w:szCs w:val="20"/>
        </w:rPr>
        <w:t>Wykonawca</w:t>
      </w:r>
      <w:r w:rsidRPr="000B1BC0">
        <w:rPr>
          <w:rFonts w:asciiTheme="minorHAnsi" w:hAnsiTheme="minorHAnsi" w:cstheme="minorHAnsi"/>
          <w:szCs w:val="20"/>
        </w:rPr>
        <w:t xml:space="preserve"> w formularzu ofertowym dostarczył wykaz macierzy dyskowych i licencji powiązanych niezbędnych do prawidłowego funkcjonowania Systemu EPZ. </w:t>
      </w:r>
    </w:p>
    <w:p w14:paraId="53F0F262" w14:textId="77777777" w:rsidR="000B1BC0" w:rsidRPr="000B1BC0" w:rsidRDefault="000B1BC0" w:rsidP="00306C6A">
      <w:pPr>
        <w:pStyle w:val="Nagwek2"/>
        <w:keepLines/>
        <w:numPr>
          <w:ilvl w:val="1"/>
          <w:numId w:val="124"/>
        </w:numPr>
        <w:tabs>
          <w:tab w:val="clear" w:pos="539"/>
        </w:tabs>
        <w:spacing w:before="200" w:line="240" w:lineRule="auto"/>
        <w:rPr>
          <w:rFonts w:asciiTheme="minorHAnsi" w:hAnsiTheme="minorHAnsi" w:cstheme="minorHAnsi"/>
        </w:rPr>
      </w:pPr>
      <w:r w:rsidRPr="000B1BC0">
        <w:rPr>
          <w:rFonts w:asciiTheme="minorHAnsi" w:hAnsiTheme="minorHAnsi" w:cstheme="minorHAnsi"/>
        </w:rPr>
        <w:t>Bazy danych:</w:t>
      </w:r>
    </w:p>
    <w:p w14:paraId="5D8F8BF1" w14:textId="77777777" w:rsidR="000B1BC0" w:rsidRPr="000B1BC0" w:rsidRDefault="000B1BC0" w:rsidP="000B1BC0">
      <w:pPr>
        <w:pStyle w:val="Akapitzlist"/>
        <w:spacing w:before="120" w:line="100" w:lineRule="atLeast"/>
        <w:jc w:val="both"/>
        <w:rPr>
          <w:rFonts w:asciiTheme="minorHAnsi" w:hAnsiTheme="minorHAnsi" w:cstheme="minorHAnsi"/>
          <w:szCs w:val="20"/>
        </w:rPr>
      </w:pPr>
      <w:r w:rsidRPr="000B1BC0">
        <w:rPr>
          <w:rFonts w:asciiTheme="minorHAnsi" w:hAnsiTheme="minorHAnsi" w:cstheme="minorHAnsi"/>
          <w:b/>
          <w:szCs w:val="20"/>
        </w:rPr>
        <w:t>Zamawiający</w:t>
      </w:r>
      <w:r w:rsidRPr="000B1BC0">
        <w:rPr>
          <w:rFonts w:asciiTheme="minorHAnsi" w:hAnsiTheme="minorHAnsi" w:cstheme="minorHAnsi"/>
          <w:szCs w:val="20"/>
        </w:rPr>
        <w:t xml:space="preserve"> dysponuje środowiskiem bazodanowym:</w:t>
      </w:r>
    </w:p>
    <w:p w14:paraId="66F87D6E" w14:textId="77777777" w:rsidR="000B1BC0" w:rsidRPr="000B1BC0" w:rsidRDefault="000B1BC0" w:rsidP="00306C6A">
      <w:pPr>
        <w:pStyle w:val="Akapitzlist"/>
        <w:numPr>
          <w:ilvl w:val="0"/>
          <w:numId w:val="120"/>
        </w:numPr>
        <w:spacing w:before="120" w:line="100" w:lineRule="atLeast"/>
        <w:jc w:val="both"/>
        <w:rPr>
          <w:rFonts w:asciiTheme="minorHAnsi" w:hAnsiTheme="minorHAnsi" w:cstheme="minorHAnsi"/>
          <w:szCs w:val="20"/>
          <w:lang w:val="en-US"/>
        </w:rPr>
      </w:pPr>
      <w:r w:rsidRPr="000B1BC0">
        <w:rPr>
          <w:rFonts w:asciiTheme="minorHAnsi" w:hAnsiTheme="minorHAnsi" w:cstheme="minorHAnsi"/>
          <w:szCs w:val="20"/>
          <w:lang w:val="en-US"/>
        </w:rPr>
        <w:t xml:space="preserve">ORACLE w wersji 19c Enterprise Edition </w:t>
      </w:r>
    </w:p>
    <w:p w14:paraId="65F0DFD7" w14:textId="77777777" w:rsidR="000B1BC0" w:rsidRPr="000B1BC0" w:rsidRDefault="000B1BC0" w:rsidP="00306C6A">
      <w:pPr>
        <w:pStyle w:val="Akapitzlist"/>
        <w:numPr>
          <w:ilvl w:val="0"/>
          <w:numId w:val="120"/>
        </w:numPr>
        <w:spacing w:before="120" w:line="100" w:lineRule="atLeast"/>
        <w:jc w:val="both"/>
        <w:rPr>
          <w:rFonts w:asciiTheme="minorHAnsi" w:hAnsiTheme="minorHAnsi" w:cstheme="minorHAnsi"/>
          <w:szCs w:val="20"/>
          <w:lang w:val="en-US"/>
        </w:rPr>
      </w:pPr>
      <w:r w:rsidRPr="000B1BC0">
        <w:rPr>
          <w:rFonts w:asciiTheme="minorHAnsi" w:hAnsiTheme="minorHAnsi" w:cstheme="minorHAnsi"/>
          <w:szCs w:val="20"/>
          <w:lang w:val="en-US"/>
        </w:rPr>
        <w:t>Microsoft MSSQL wersja 2014 Standard</w:t>
      </w:r>
    </w:p>
    <w:p w14:paraId="64C8371C" w14:textId="77777777" w:rsidR="000B1BC0" w:rsidRPr="000B1BC0" w:rsidRDefault="000B1BC0" w:rsidP="000B1BC0">
      <w:pPr>
        <w:spacing w:before="120" w:line="100" w:lineRule="atLeast"/>
        <w:ind w:left="708"/>
        <w:rPr>
          <w:rFonts w:asciiTheme="minorHAnsi" w:hAnsiTheme="minorHAnsi" w:cstheme="minorHAnsi"/>
          <w:szCs w:val="20"/>
        </w:rPr>
      </w:pPr>
      <w:r w:rsidRPr="000B1BC0">
        <w:rPr>
          <w:rFonts w:asciiTheme="minorHAnsi" w:hAnsiTheme="minorHAnsi" w:cstheme="minorHAnsi"/>
          <w:b/>
          <w:szCs w:val="20"/>
        </w:rPr>
        <w:t>Zamawiający</w:t>
      </w:r>
      <w:r w:rsidRPr="000B1BC0">
        <w:rPr>
          <w:rFonts w:asciiTheme="minorHAnsi" w:hAnsiTheme="minorHAnsi" w:cstheme="minorHAnsi"/>
          <w:szCs w:val="20"/>
        </w:rPr>
        <w:t xml:space="preserve"> wymaga, aby </w:t>
      </w:r>
      <w:r w:rsidRPr="000B1BC0">
        <w:rPr>
          <w:rFonts w:asciiTheme="minorHAnsi" w:hAnsiTheme="minorHAnsi" w:cstheme="minorHAnsi"/>
          <w:b/>
          <w:szCs w:val="20"/>
        </w:rPr>
        <w:t>Wykonawca</w:t>
      </w:r>
      <w:r w:rsidRPr="000B1BC0">
        <w:rPr>
          <w:rFonts w:asciiTheme="minorHAnsi" w:hAnsiTheme="minorHAnsi" w:cstheme="minorHAnsi"/>
          <w:szCs w:val="20"/>
        </w:rPr>
        <w:t xml:space="preserve"> w ramach  w formularzu ofertowym dostarczył wykaz instancji bazodanowych które będą wykorzystane wraz z ich zapotrzebowaniem wydajnościowym (moc obliczeniowa, pamięć operacyjna, obszar dyskowy).</w:t>
      </w:r>
    </w:p>
    <w:p w14:paraId="6FF71E9C" w14:textId="77777777" w:rsidR="000B1BC0" w:rsidRPr="000B1BC0" w:rsidRDefault="000B1BC0" w:rsidP="000B1BC0">
      <w:pPr>
        <w:spacing w:before="120" w:line="100" w:lineRule="atLeast"/>
        <w:ind w:left="708"/>
        <w:rPr>
          <w:rFonts w:asciiTheme="minorHAnsi" w:hAnsiTheme="minorHAnsi" w:cstheme="minorHAnsi"/>
          <w:szCs w:val="20"/>
        </w:rPr>
      </w:pPr>
      <w:r w:rsidRPr="000B1BC0">
        <w:rPr>
          <w:rFonts w:asciiTheme="minorHAnsi" w:hAnsiTheme="minorHAnsi" w:cstheme="minorHAnsi"/>
          <w:szCs w:val="20"/>
        </w:rPr>
        <w:t>Zamawiający zastrzega sobie prawo do dostawy we własnym zakresie licencji niezbędnych do udostępnienia środowiska bazodanowego na potrzeby wdrożenia Systemu EPZ.</w:t>
      </w:r>
    </w:p>
    <w:p w14:paraId="765E4705" w14:textId="77777777" w:rsidR="000B1BC0" w:rsidRPr="000B1BC0" w:rsidRDefault="000B1BC0" w:rsidP="00306C6A">
      <w:pPr>
        <w:pStyle w:val="Nagwek2"/>
        <w:keepLines/>
        <w:numPr>
          <w:ilvl w:val="1"/>
          <w:numId w:val="124"/>
        </w:numPr>
        <w:tabs>
          <w:tab w:val="clear" w:pos="539"/>
        </w:tabs>
        <w:spacing w:before="200" w:line="240" w:lineRule="auto"/>
        <w:rPr>
          <w:rFonts w:asciiTheme="minorHAnsi" w:hAnsiTheme="minorHAnsi" w:cstheme="minorHAnsi"/>
        </w:rPr>
      </w:pPr>
      <w:r w:rsidRPr="000B1BC0">
        <w:rPr>
          <w:rFonts w:asciiTheme="minorHAnsi" w:hAnsiTheme="minorHAnsi" w:cstheme="minorHAnsi"/>
        </w:rPr>
        <w:t>System Backupu:</w:t>
      </w:r>
    </w:p>
    <w:p w14:paraId="19D790DE" w14:textId="77777777" w:rsidR="000B1BC0" w:rsidRPr="000B1BC0" w:rsidRDefault="000B1BC0" w:rsidP="000B1BC0">
      <w:pPr>
        <w:pStyle w:val="Akapitzlist"/>
        <w:spacing w:before="120" w:line="100" w:lineRule="atLeast"/>
        <w:jc w:val="both"/>
        <w:rPr>
          <w:rFonts w:asciiTheme="minorHAnsi" w:hAnsiTheme="minorHAnsi" w:cstheme="minorHAnsi"/>
          <w:szCs w:val="20"/>
        </w:rPr>
      </w:pPr>
      <w:r w:rsidRPr="000B1BC0">
        <w:rPr>
          <w:rFonts w:asciiTheme="minorHAnsi" w:hAnsiTheme="minorHAnsi" w:cstheme="minorHAnsi"/>
          <w:b/>
          <w:szCs w:val="20"/>
        </w:rPr>
        <w:t>Zamawiający</w:t>
      </w:r>
      <w:r w:rsidRPr="000B1BC0">
        <w:rPr>
          <w:rFonts w:asciiTheme="minorHAnsi" w:hAnsiTheme="minorHAnsi" w:cstheme="minorHAnsi"/>
          <w:szCs w:val="20"/>
        </w:rPr>
        <w:t xml:space="preserve"> dysponuje systemem backupu obejmującym swoim działaniem posiadaną infrastrukturę serwerową i bazodanową, w tym zasoby które będą udostępnione dla Systemu EPZ. System backupu umożliwia wykonywanie kopii zapasowych bez zatrzymywania działania systemu (tryb on-line). </w:t>
      </w:r>
    </w:p>
    <w:p w14:paraId="7DDD4679" w14:textId="77777777" w:rsidR="000B1BC0" w:rsidRPr="000B1BC0" w:rsidRDefault="000B1BC0" w:rsidP="000B1BC0">
      <w:pPr>
        <w:pStyle w:val="Akapitzlist"/>
        <w:spacing w:before="120" w:line="100" w:lineRule="atLeast"/>
        <w:jc w:val="both"/>
        <w:rPr>
          <w:rFonts w:asciiTheme="minorHAnsi" w:hAnsiTheme="minorHAnsi" w:cstheme="minorHAnsi"/>
          <w:szCs w:val="20"/>
        </w:rPr>
      </w:pPr>
      <w:r w:rsidRPr="000B1BC0">
        <w:rPr>
          <w:rFonts w:asciiTheme="minorHAnsi" w:hAnsiTheme="minorHAnsi" w:cstheme="minorHAnsi"/>
          <w:b/>
          <w:szCs w:val="20"/>
        </w:rPr>
        <w:t>Zamawiający</w:t>
      </w:r>
      <w:r w:rsidRPr="000B1BC0">
        <w:rPr>
          <w:rFonts w:asciiTheme="minorHAnsi" w:hAnsiTheme="minorHAnsi" w:cstheme="minorHAnsi"/>
          <w:szCs w:val="20"/>
        </w:rPr>
        <w:t xml:space="preserve"> wymaga aby </w:t>
      </w:r>
      <w:r w:rsidRPr="000B1BC0">
        <w:rPr>
          <w:rFonts w:asciiTheme="minorHAnsi" w:hAnsiTheme="minorHAnsi" w:cstheme="minorHAnsi"/>
          <w:b/>
          <w:szCs w:val="20"/>
        </w:rPr>
        <w:t>Wykonawca</w:t>
      </w:r>
      <w:r w:rsidRPr="000B1BC0">
        <w:rPr>
          <w:rFonts w:asciiTheme="minorHAnsi" w:hAnsiTheme="minorHAnsi" w:cstheme="minorHAnsi"/>
          <w:szCs w:val="20"/>
        </w:rPr>
        <w:t xml:space="preserve"> w ramach Koncepcji Technicznej dostarczył informację o zasobach Systemu EPZ, które mają być zabezpieczone przez </w:t>
      </w:r>
      <w:r w:rsidRPr="000B1BC0">
        <w:rPr>
          <w:rFonts w:asciiTheme="minorHAnsi" w:hAnsiTheme="minorHAnsi" w:cstheme="minorHAnsi"/>
          <w:b/>
          <w:szCs w:val="20"/>
        </w:rPr>
        <w:t>Zamawiającego</w:t>
      </w:r>
      <w:r w:rsidRPr="000B1BC0">
        <w:rPr>
          <w:rFonts w:asciiTheme="minorHAnsi" w:hAnsiTheme="minorHAnsi" w:cstheme="minorHAnsi"/>
          <w:szCs w:val="20"/>
        </w:rPr>
        <w:t xml:space="preserve"> przy wykorzystaniu systemu backupu.</w:t>
      </w:r>
    </w:p>
    <w:p w14:paraId="2CE58825" w14:textId="77777777" w:rsidR="000B1BC0" w:rsidRPr="000B1BC0" w:rsidRDefault="000B1BC0" w:rsidP="000B1BC0">
      <w:pPr>
        <w:spacing w:before="120" w:line="100" w:lineRule="atLeast"/>
        <w:ind w:left="708"/>
        <w:rPr>
          <w:rFonts w:asciiTheme="minorHAnsi" w:hAnsiTheme="minorHAnsi" w:cstheme="minorHAnsi"/>
          <w:szCs w:val="20"/>
        </w:rPr>
      </w:pPr>
      <w:r w:rsidRPr="000B1BC0">
        <w:rPr>
          <w:rFonts w:asciiTheme="minorHAnsi" w:hAnsiTheme="minorHAnsi" w:cstheme="minorHAnsi"/>
          <w:b/>
          <w:szCs w:val="20"/>
        </w:rPr>
        <w:t>Zamawiający</w:t>
      </w:r>
      <w:r w:rsidRPr="000B1BC0">
        <w:rPr>
          <w:rFonts w:asciiTheme="minorHAnsi" w:hAnsiTheme="minorHAnsi" w:cstheme="minorHAnsi"/>
          <w:szCs w:val="20"/>
        </w:rPr>
        <w:t xml:space="preserve"> zapewni Licencje związane z systemem backupu, niezbędne do objęcia nim wdrażanego Systemu EPZ.</w:t>
      </w:r>
    </w:p>
    <w:p w14:paraId="7CA4B467" w14:textId="77777777" w:rsidR="000B1BC0" w:rsidRPr="000B1BC0" w:rsidRDefault="000B1BC0" w:rsidP="00306C6A">
      <w:pPr>
        <w:pStyle w:val="Nagwek2"/>
        <w:keepLines/>
        <w:numPr>
          <w:ilvl w:val="1"/>
          <w:numId w:val="124"/>
        </w:numPr>
        <w:tabs>
          <w:tab w:val="clear" w:pos="539"/>
        </w:tabs>
        <w:spacing w:before="200" w:line="240" w:lineRule="auto"/>
        <w:rPr>
          <w:rFonts w:asciiTheme="minorHAnsi" w:hAnsiTheme="minorHAnsi" w:cstheme="minorHAnsi"/>
        </w:rPr>
      </w:pPr>
      <w:r w:rsidRPr="000B1BC0">
        <w:rPr>
          <w:rFonts w:asciiTheme="minorHAnsi" w:hAnsiTheme="minorHAnsi" w:cstheme="minorHAnsi"/>
        </w:rPr>
        <w:t>Monitoring wydajności i dostępności:</w:t>
      </w:r>
    </w:p>
    <w:p w14:paraId="55A9BFC3" w14:textId="77777777" w:rsidR="000B1BC0" w:rsidRPr="000B1BC0" w:rsidRDefault="000B1BC0" w:rsidP="000B1BC0">
      <w:pPr>
        <w:pStyle w:val="Akapitzlist"/>
        <w:spacing w:before="120" w:line="100" w:lineRule="atLeast"/>
        <w:jc w:val="both"/>
        <w:rPr>
          <w:rFonts w:asciiTheme="minorHAnsi" w:hAnsiTheme="minorHAnsi" w:cstheme="minorHAnsi"/>
          <w:szCs w:val="20"/>
        </w:rPr>
      </w:pPr>
    </w:p>
    <w:p w14:paraId="6C2E8EDA" w14:textId="77777777" w:rsidR="000B1BC0" w:rsidRPr="000B1BC0" w:rsidRDefault="000B1BC0" w:rsidP="000B1BC0">
      <w:pPr>
        <w:pStyle w:val="Akapitzlist"/>
        <w:spacing w:before="120" w:line="100" w:lineRule="atLeast"/>
        <w:jc w:val="both"/>
        <w:rPr>
          <w:rFonts w:asciiTheme="minorHAnsi" w:hAnsiTheme="minorHAnsi" w:cstheme="minorHAnsi"/>
          <w:szCs w:val="20"/>
        </w:rPr>
      </w:pPr>
      <w:r w:rsidRPr="000B1BC0">
        <w:rPr>
          <w:rFonts w:asciiTheme="minorHAnsi" w:hAnsiTheme="minorHAnsi" w:cstheme="minorHAnsi"/>
          <w:b/>
          <w:szCs w:val="20"/>
        </w:rPr>
        <w:t>Zamawiający</w:t>
      </w:r>
      <w:r w:rsidRPr="000B1BC0">
        <w:rPr>
          <w:rFonts w:asciiTheme="minorHAnsi" w:hAnsiTheme="minorHAnsi" w:cstheme="minorHAnsi"/>
          <w:szCs w:val="20"/>
        </w:rPr>
        <w:t xml:space="preserve"> dysponuje systemem monitoringu infrastruktury IT obejmującym swoim działaniem posiadaną infrastrukturę serwerową i bazodanową, w tym zasoby które będą udostępnione dla Systemu EPZ. </w:t>
      </w:r>
    </w:p>
    <w:p w14:paraId="512B3A6E" w14:textId="36E342EA" w:rsidR="000B1BC0" w:rsidRPr="000B1BC0" w:rsidRDefault="000B1BC0" w:rsidP="000B1BC0">
      <w:pPr>
        <w:pStyle w:val="Akapitzlist"/>
        <w:spacing w:before="120" w:line="100" w:lineRule="atLeast"/>
        <w:jc w:val="both"/>
        <w:rPr>
          <w:rFonts w:asciiTheme="minorHAnsi" w:hAnsiTheme="minorHAnsi" w:cstheme="minorHAnsi"/>
          <w:szCs w:val="20"/>
        </w:rPr>
      </w:pPr>
      <w:r w:rsidRPr="000B1BC0">
        <w:rPr>
          <w:rFonts w:asciiTheme="minorHAnsi" w:hAnsiTheme="minorHAnsi" w:cstheme="minorHAnsi"/>
          <w:b/>
          <w:szCs w:val="20"/>
        </w:rPr>
        <w:t>Zamawiający</w:t>
      </w:r>
      <w:r w:rsidRPr="000B1BC0">
        <w:rPr>
          <w:rFonts w:asciiTheme="minorHAnsi" w:hAnsiTheme="minorHAnsi" w:cstheme="minorHAnsi"/>
          <w:szCs w:val="20"/>
        </w:rPr>
        <w:t xml:space="preserve"> wymaga aby </w:t>
      </w:r>
      <w:r w:rsidRPr="000B1BC0">
        <w:rPr>
          <w:rFonts w:asciiTheme="minorHAnsi" w:hAnsiTheme="minorHAnsi" w:cstheme="minorHAnsi"/>
          <w:b/>
          <w:szCs w:val="20"/>
        </w:rPr>
        <w:t>Wykonawca</w:t>
      </w:r>
      <w:r w:rsidRPr="000B1BC0">
        <w:rPr>
          <w:rFonts w:asciiTheme="minorHAnsi" w:hAnsiTheme="minorHAnsi" w:cstheme="minorHAnsi"/>
          <w:szCs w:val="20"/>
        </w:rPr>
        <w:t xml:space="preserve"> w ramach Koncepcji Technicznej</w:t>
      </w:r>
      <w:r>
        <w:rPr>
          <w:rFonts w:asciiTheme="minorHAnsi" w:hAnsiTheme="minorHAnsi" w:cstheme="minorHAnsi"/>
          <w:szCs w:val="20"/>
        </w:rPr>
        <w:t xml:space="preserve"> </w:t>
      </w:r>
      <w:r w:rsidRPr="000B1BC0">
        <w:rPr>
          <w:rFonts w:asciiTheme="minorHAnsi" w:hAnsiTheme="minorHAnsi" w:cstheme="minorHAnsi"/>
          <w:szCs w:val="20"/>
        </w:rPr>
        <w:t xml:space="preserve">dostarczył informację </w:t>
      </w:r>
      <w:r>
        <w:rPr>
          <w:rFonts w:asciiTheme="minorHAnsi" w:hAnsiTheme="minorHAnsi" w:cstheme="minorHAnsi"/>
          <w:szCs w:val="20"/>
        </w:rPr>
        <w:br/>
      </w:r>
      <w:r w:rsidRPr="000B1BC0">
        <w:rPr>
          <w:rFonts w:asciiTheme="minorHAnsi" w:hAnsiTheme="minorHAnsi" w:cstheme="minorHAnsi"/>
          <w:szCs w:val="20"/>
        </w:rPr>
        <w:t xml:space="preserve">o zasobach (procesach i innych komponentach), które mają być monitorowane przez </w:t>
      </w:r>
      <w:r w:rsidRPr="000B1BC0">
        <w:rPr>
          <w:rFonts w:asciiTheme="minorHAnsi" w:hAnsiTheme="minorHAnsi" w:cstheme="minorHAnsi"/>
          <w:b/>
          <w:szCs w:val="20"/>
        </w:rPr>
        <w:t>Zamawiającego</w:t>
      </w:r>
      <w:r w:rsidRPr="000B1BC0">
        <w:rPr>
          <w:rFonts w:asciiTheme="minorHAnsi" w:hAnsiTheme="minorHAnsi" w:cstheme="minorHAnsi"/>
          <w:szCs w:val="20"/>
        </w:rPr>
        <w:t xml:space="preserve"> przy wykorzystaniu systemu monitoringu infrastruktury IT.</w:t>
      </w:r>
    </w:p>
    <w:p w14:paraId="026D63E8" w14:textId="77777777" w:rsidR="000B1BC0" w:rsidRPr="000B1BC0" w:rsidRDefault="000B1BC0" w:rsidP="000B1BC0">
      <w:pPr>
        <w:spacing w:before="120" w:line="100" w:lineRule="atLeast"/>
        <w:ind w:left="708"/>
        <w:rPr>
          <w:rFonts w:asciiTheme="minorHAnsi" w:hAnsiTheme="minorHAnsi" w:cstheme="minorHAnsi"/>
          <w:szCs w:val="20"/>
        </w:rPr>
      </w:pPr>
      <w:r w:rsidRPr="000B1BC0">
        <w:rPr>
          <w:rFonts w:asciiTheme="minorHAnsi" w:hAnsiTheme="minorHAnsi" w:cstheme="minorHAnsi"/>
          <w:b/>
          <w:szCs w:val="20"/>
        </w:rPr>
        <w:t>Zamawiający</w:t>
      </w:r>
      <w:r w:rsidRPr="000B1BC0">
        <w:rPr>
          <w:rFonts w:asciiTheme="minorHAnsi" w:hAnsiTheme="minorHAnsi" w:cstheme="minorHAnsi"/>
          <w:szCs w:val="20"/>
        </w:rPr>
        <w:t xml:space="preserve"> zapewni Licencje związane z systemem monitoringu infrastruktury IT, niezbędne do objęcia nim wdrażanych środowisk EPZ.</w:t>
      </w:r>
    </w:p>
    <w:p w14:paraId="399E7BDF" w14:textId="77777777" w:rsidR="000B1BC0" w:rsidRPr="000B1BC0" w:rsidRDefault="000B1BC0" w:rsidP="00306C6A">
      <w:pPr>
        <w:pStyle w:val="Nagwek2"/>
        <w:keepLines/>
        <w:numPr>
          <w:ilvl w:val="1"/>
          <w:numId w:val="124"/>
        </w:numPr>
        <w:tabs>
          <w:tab w:val="clear" w:pos="539"/>
        </w:tabs>
        <w:spacing w:before="200" w:line="240" w:lineRule="auto"/>
        <w:rPr>
          <w:rFonts w:asciiTheme="minorHAnsi" w:hAnsiTheme="minorHAnsi" w:cstheme="minorHAnsi"/>
        </w:rPr>
      </w:pPr>
      <w:r w:rsidRPr="000B1BC0">
        <w:rPr>
          <w:rFonts w:asciiTheme="minorHAnsi" w:hAnsiTheme="minorHAnsi" w:cstheme="minorHAnsi"/>
        </w:rPr>
        <w:t>Serwer pocztowy:</w:t>
      </w:r>
    </w:p>
    <w:p w14:paraId="1002E386" w14:textId="77777777" w:rsidR="000B1BC0" w:rsidRPr="000B1BC0" w:rsidRDefault="000B1BC0" w:rsidP="000B1BC0">
      <w:pPr>
        <w:pStyle w:val="Akapitzlist"/>
        <w:spacing w:before="120" w:line="100" w:lineRule="atLeast"/>
        <w:jc w:val="both"/>
        <w:rPr>
          <w:rFonts w:asciiTheme="minorHAnsi" w:hAnsiTheme="minorHAnsi" w:cstheme="minorHAnsi"/>
          <w:szCs w:val="20"/>
        </w:rPr>
      </w:pPr>
      <w:r w:rsidRPr="000B1BC0">
        <w:rPr>
          <w:rFonts w:asciiTheme="minorHAnsi" w:hAnsiTheme="minorHAnsi" w:cstheme="minorHAnsi"/>
          <w:szCs w:val="20"/>
        </w:rPr>
        <w:t>Zamawiający posiada serwer pocztowy Microsoft Exchange w wersji 2012 którego wykorzystanie jest możliwe do obsługi poczty elektronicznej generowanej przez  system EPZ.</w:t>
      </w:r>
    </w:p>
    <w:p w14:paraId="59DF3710" w14:textId="77777777" w:rsidR="000B1BC0" w:rsidRPr="000B1BC0" w:rsidRDefault="000B1BC0" w:rsidP="00306C6A">
      <w:pPr>
        <w:pStyle w:val="Nagwek2"/>
        <w:keepLines/>
        <w:numPr>
          <w:ilvl w:val="1"/>
          <w:numId w:val="124"/>
        </w:numPr>
        <w:tabs>
          <w:tab w:val="clear" w:pos="539"/>
        </w:tabs>
        <w:spacing w:before="200" w:line="240" w:lineRule="auto"/>
        <w:rPr>
          <w:rFonts w:asciiTheme="minorHAnsi" w:hAnsiTheme="minorHAnsi" w:cstheme="minorHAnsi"/>
        </w:rPr>
      </w:pPr>
      <w:r w:rsidRPr="000B1BC0">
        <w:rPr>
          <w:rFonts w:asciiTheme="minorHAnsi" w:hAnsiTheme="minorHAnsi" w:cstheme="minorHAnsi"/>
        </w:rPr>
        <w:t>Platforma integracyjna:</w:t>
      </w:r>
    </w:p>
    <w:p w14:paraId="6350412B" w14:textId="77777777" w:rsidR="000B1BC0" w:rsidRPr="000B1BC0" w:rsidRDefault="000B1BC0" w:rsidP="000B1BC0">
      <w:pPr>
        <w:pStyle w:val="Akapitzlist"/>
        <w:spacing w:before="120" w:line="100" w:lineRule="atLeast"/>
        <w:jc w:val="both"/>
        <w:rPr>
          <w:rFonts w:asciiTheme="minorHAnsi" w:hAnsiTheme="minorHAnsi" w:cstheme="minorHAnsi"/>
          <w:szCs w:val="20"/>
        </w:rPr>
      </w:pPr>
      <w:r w:rsidRPr="000B1BC0">
        <w:rPr>
          <w:rFonts w:asciiTheme="minorHAnsi" w:hAnsiTheme="minorHAnsi" w:cstheme="minorHAnsi"/>
          <w:b/>
          <w:szCs w:val="20"/>
        </w:rPr>
        <w:t>Zamawiający</w:t>
      </w:r>
      <w:r w:rsidRPr="000B1BC0">
        <w:rPr>
          <w:rFonts w:asciiTheme="minorHAnsi" w:hAnsiTheme="minorHAnsi" w:cstheme="minorHAnsi"/>
          <w:szCs w:val="20"/>
        </w:rPr>
        <w:t xml:space="preserve"> posiada własną Platformę Integracyjną zbudowaną w oparciu o oprogramowanie firmy Oracle z wykorzystaniem której System EPZ będzie się komunikował z systemami dziedzinowymi Zamawiającego. </w:t>
      </w:r>
    </w:p>
    <w:p w14:paraId="18E0FF17" w14:textId="77777777" w:rsidR="000B1BC0" w:rsidRPr="000B1BC0" w:rsidRDefault="000B1BC0" w:rsidP="000B1BC0">
      <w:pPr>
        <w:pStyle w:val="Akapitzlist"/>
        <w:spacing w:before="120" w:line="100" w:lineRule="atLeast"/>
        <w:jc w:val="both"/>
        <w:rPr>
          <w:rFonts w:asciiTheme="minorHAnsi" w:hAnsiTheme="minorHAnsi" w:cstheme="minorHAnsi"/>
          <w:szCs w:val="20"/>
        </w:rPr>
      </w:pPr>
    </w:p>
    <w:p w14:paraId="0AA6E17C" w14:textId="77777777" w:rsidR="000B1BC0" w:rsidRPr="000B1BC0" w:rsidRDefault="000B1BC0" w:rsidP="000B1BC0">
      <w:pPr>
        <w:pStyle w:val="Akapitzlist"/>
        <w:spacing w:before="120" w:line="100" w:lineRule="atLeast"/>
        <w:jc w:val="both"/>
        <w:rPr>
          <w:rFonts w:asciiTheme="minorHAnsi" w:hAnsiTheme="minorHAnsi" w:cstheme="minorHAnsi"/>
          <w:szCs w:val="20"/>
        </w:rPr>
      </w:pPr>
      <w:r w:rsidRPr="000B1BC0">
        <w:rPr>
          <w:rFonts w:asciiTheme="minorHAnsi" w:hAnsiTheme="minorHAnsi" w:cstheme="minorHAnsi"/>
          <w:b/>
          <w:szCs w:val="20"/>
        </w:rPr>
        <w:t>Zamawiający</w:t>
      </w:r>
      <w:r w:rsidRPr="000B1BC0">
        <w:rPr>
          <w:rFonts w:asciiTheme="minorHAnsi" w:hAnsiTheme="minorHAnsi" w:cstheme="minorHAnsi"/>
          <w:szCs w:val="20"/>
        </w:rPr>
        <w:t xml:space="preserve"> zapewni Licencje związane z Integracją z innymi systemami dziedzinowymi Zamawiającego.</w:t>
      </w:r>
    </w:p>
    <w:p w14:paraId="3F251A81" w14:textId="77777777" w:rsidR="000B1BC0" w:rsidRPr="000B1BC0" w:rsidRDefault="000B1BC0" w:rsidP="00306C6A">
      <w:pPr>
        <w:pStyle w:val="Nagwek2"/>
        <w:keepLines/>
        <w:numPr>
          <w:ilvl w:val="1"/>
          <w:numId w:val="124"/>
        </w:numPr>
        <w:tabs>
          <w:tab w:val="clear" w:pos="539"/>
        </w:tabs>
        <w:spacing w:before="200" w:line="240" w:lineRule="auto"/>
        <w:rPr>
          <w:rFonts w:asciiTheme="minorHAnsi" w:hAnsiTheme="minorHAnsi" w:cstheme="minorHAnsi"/>
        </w:rPr>
      </w:pPr>
      <w:r w:rsidRPr="000B1BC0">
        <w:rPr>
          <w:rFonts w:asciiTheme="minorHAnsi" w:hAnsiTheme="minorHAnsi" w:cstheme="minorHAnsi"/>
        </w:rPr>
        <w:t xml:space="preserve"> Strefa zdemilitaryzowana DMZ:</w:t>
      </w:r>
    </w:p>
    <w:p w14:paraId="0D769325" w14:textId="77777777" w:rsidR="000B1BC0" w:rsidRPr="000B1BC0" w:rsidRDefault="000B1BC0" w:rsidP="000B1BC0">
      <w:pPr>
        <w:pStyle w:val="Akapitzlist"/>
        <w:spacing w:before="120" w:line="100" w:lineRule="atLeast"/>
        <w:jc w:val="both"/>
        <w:rPr>
          <w:rFonts w:asciiTheme="minorHAnsi" w:hAnsiTheme="minorHAnsi" w:cstheme="minorHAnsi"/>
          <w:szCs w:val="20"/>
        </w:rPr>
      </w:pPr>
      <w:r w:rsidRPr="000B1BC0">
        <w:rPr>
          <w:rFonts w:asciiTheme="minorHAnsi" w:hAnsiTheme="minorHAnsi" w:cstheme="minorHAnsi"/>
          <w:b/>
          <w:szCs w:val="20"/>
        </w:rPr>
        <w:t>Zamawiający</w:t>
      </w:r>
      <w:r w:rsidRPr="000B1BC0">
        <w:rPr>
          <w:rFonts w:asciiTheme="minorHAnsi" w:hAnsiTheme="minorHAnsi" w:cstheme="minorHAnsi"/>
          <w:szCs w:val="20"/>
        </w:rPr>
        <w:t xml:space="preserve"> posiada infrastrukturę dostępu do sieci wewnętrznej opartą m.in. na urządzeniach firmy Checkpoint oraz F5 Networks.</w:t>
      </w:r>
    </w:p>
    <w:p w14:paraId="18F7A279" w14:textId="77777777" w:rsidR="000B1BC0" w:rsidRPr="000B1BC0" w:rsidRDefault="000B1BC0" w:rsidP="000B1BC0">
      <w:pPr>
        <w:pStyle w:val="Akapitzlist"/>
        <w:spacing w:before="120" w:line="100" w:lineRule="atLeast"/>
        <w:jc w:val="both"/>
        <w:rPr>
          <w:rFonts w:asciiTheme="minorHAnsi" w:hAnsiTheme="minorHAnsi" w:cstheme="minorHAnsi"/>
          <w:szCs w:val="20"/>
        </w:rPr>
      </w:pPr>
    </w:p>
    <w:p w14:paraId="6F20BFFD" w14:textId="77777777" w:rsidR="000B1BC0" w:rsidRPr="000B1BC0" w:rsidRDefault="000B1BC0" w:rsidP="000B1BC0">
      <w:pPr>
        <w:ind w:firstLine="708"/>
        <w:rPr>
          <w:rFonts w:asciiTheme="minorHAnsi" w:hAnsiTheme="minorHAnsi" w:cstheme="minorHAnsi"/>
          <w:szCs w:val="20"/>
        </w:rPr>
      </w:pPr>
      <w:r w:rsidRPr="000B1BC0">
        <w:rPr>
          <w:rFonts w:asciiTheme="minorHAnsi" w:hAnsiTheme="minorHAnsi" w:cstheme="minorHAnsi"/>
          <w:szCs w:val="20"/>
        </w:rPr>
        <w:t>Cztery zapory/firewalle 13500 NGFW firmy Checkpoint z modułami:</w:t>
      </w:r>
    </w:p>
    <w:tbl>
      <w:tblPr>
        <w:tblW w:w="6220" w:type="dxa"/>
        <w:tblInd w:w="10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4040"/>
      </w:tblGrid>
      <w:tr w:rsidR="000B1BC0" w:rsidRPr="007E1A0A" w14:paraId="30407D74" w14:textId="77777777" w:rsidTr="000B1BC0">
        <w:trPr>
          <w:trHeight w:val="255"/>
        </w:trPr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724A6A" w14:textId="77777777" w:rsidR="000B1BC0" w:rsidRPr="000B1BC0" w:rsidRDefault="000B1BC0" w:rsidP="000B1BC0">
            <w:pPr>
              <w:rPr>
                <w:rFonts w:asciiTheme="minorHAnsi" w:hAnsiTheme="minorHAnsi" w:cstheme="minorHAnsi"/>
                <w:szCs w:val="20"/>
              </w:rPr>
            </w:pPr>
            <w:r w:rsidRPr="000B1BC0">
              <w:rPr>
                <w:rFonts w:asciiTheme="minorHAnsi" w:hAnsiTheme="minorHAnsi" w:cstheme="minorHAnsi"/>
                <w:szCs w:val="20"/>
              </w:rPr>
              <w:t>CPSB-IPS-XL-2Y</w:t>
            </w:r>
          </w:p>
        </w:tc>
        <w:tc>
          <w:tcPr>
            <w:tcW w:w="4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9DA7EF" w14:textId="77777777" w:rsidR="000B1BC0" w:rsidRPr="00FD328E" w:rsidRDefault="000B1BC0" w:rsidP="000B1BC0">
            <w:pPr>
              <w:rPr>
                <w:rFonts w:asciiTheme="minorHAnsi" w:hAnsiTheme="minorHAnsi" w:cstheme="minorHAnsi"/>
                <w:szCs w:val="20"/>
                <w:lang w:val="en-US"/>
              </w:rPr>
            </w:pPr>
            <w:r w:rsidRPr="00FD328E">
              <w:rPr>
                <w:rFonts w:asciiTheme="minorHAnsi" w:hAnsiTheme="minorHAnsi" w:cstheme="minorHAnsi"/>
                <w:szCs w:val="20"/>
                <w:lang w:val="en-US"/>
              </w:rPr>
              <w:t>IPS blade for 2 years  (XL)</w:t>
            </w:r>
          </w:p>
        </w:tc>
      </w:tr>
      <w:tr w:rsidR="000B1BC0" w:rsidRPr="000B1BC0" w14:paraId="5150E75F" w14:textId="77777777" w:rsidTr="000B1BC0">
        <w:trPr>
          <w:trHeight w:val="255"/>
        </w:trPr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1987E9" w14:textId="77777777" w:rsidR="000B1BC0" w:rsidRPr="000B1BC0" w:rsidRDefault="000B1BC0" w:rsidP="000B1BC0">
            <w:pPr>
              <w:rPr>
                <w:rFonts w:asciiTheme="minorHAnsi" w:hAnsiTheme="minorHAnsi" w:cstheme="minorHAnsi"/>
                <w:szCs w:val="20"/>
              </w:rPr>
            </w:pPr>
            <w:r w:rsidRPr="000B1BC0">
              <w:rPr>
                <w:rFonts w:asciiTheme="minorHAnsi" w:hAnsiTheme="minorHAnsi" w:cstheme="minorHAnsi"/>
                <w:szCs w:val="20"/>
              </w:rPr>
              <w:t>CPSB-VS-10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7FB509" w14:textId="77777777" w:rsidR="000B1BC0" w:rsidRPr="000B1BC0" w:rsidRDefault="000B1BC0" w:rsidP="000B1BC0">
            <w:pPr>
              <w:rPr>
                <w:rFonts w:asciiTheme="minorHAnsi" w:hAnsiTheme="minorHAnsi" w:cstheme="minorHAnsi"/>
                <w:szCs w:val="20"/>
              </w:rPr>
            </w:pPr>
            <w:r w:rsidRPr="000B1BC0">
              <w:rPr>
                <w:rFonts w:asciiTheme="minorHAnsi" w:hAnsiTheme="minorHAnsi" w:cstheme="minorHAnsi"/>
                <w:szCs w:val="20"/>
              </w:rPr>
              <w:t>10 Virtual Systems</w:t>
            </w:r>
          </w:p>
        </w:tc>
      </w:tr>
      <w:tr w:rsidR="000B1BC0" w:rsidRPr="007E1A0A" w14:paraId="7DDE9DAC" w14:textId="77777777" w:rsidTr="000B1BC0">
        <w:trPr>
          <w:trHeight w:val="255"/>
        </w:trPr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C8FDD5" w14:textId="77777777" w:rsidR="000B1BC0" w:rsidRPr="000B1BC0" w:rsidRDefault="000B1BC0" w:rsidP="000B1BC0">
            <w:pPr>
              <w:rPr>
                <w:rFonts w:asciiTheme="minorHAnsi" w:hAnsiTheme="minorHAnsi" w:cstheme="minorHAnsi"/>
                <w:szCs w:val="20"/>
              </w:rPr>
            </w:pPr>
            <w:r w:rsidRPr="000B1BC0">
              <w:rPr>
                <w:rFonts w:asciiTheme="minorHAnsi" w:hAnsiTheme="minorHAnsi" w:cstheme="minorHAnsi"/>
                <w:szCs w:val="20"/>
              </w:rPr>
              <w:t>CPSB-APCL-XL-2Y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BE9172" w14:textId="77777777" w:rsidR="000B1BC0" w:rsidRPr="00FD328E" w:rsidRDefault="000B1BC0" w:rsidP="000B1BC0">
            <w:pPr>
              <w:rPr>
                <w:rFonts w:asciiTheme="minorHAnsi" w:hAnsiTheme="minorHAnsi" w:cstheme="minorHAnsi"/>
                <w:szCs w:val="20"/>
                <w:lang w:val="en-US"/>
              </w:rPr>
            </w:pPr>
            <w:r w:rsidRPr="00FD328E">
              <w:rPr>
                <w:rFonts w:asciiTheme="minorHAnsi" w:hAnsiTheme="minorHAnsi" w:cstheme="minorHAnsi"/>
                <w:szCs w:val="20"/>
                <w:lang w:val="en-US"/>
              </w:rPr>
              <w:t>Application Control blade for 2 years (XL)</w:t>
            </w:r>
          </w:p>
        </w:tc>
      </w:tr>
    </w:tbl>
    <w:p w14:paraId="6053D8D4" w14:textId="77777777" w:rsidR="000B1BC0" w:rsidRPr="00FD328E" w:rsidRDefault="000B1BC0" w:rsidP="000B1BC0">
      <w:pPr>
        <w:ind w:firstLine="708"/>
        <w:rPr>
          <w:rFonts w:asciiTheme="minorHAnsi" w:hAnsiTheme="minorHAnsi" w:cstheme="minorHAnsi"/>
          <w:szCs w:val="20"/>
          <w:lang w:val="en-US"/>
        </w:rPr>
      </w:pPr>
    </w:p>
    <w:p w14:paraId="0BB214E9" w14:textId="77777777" w:rsidR="000B1BC0" w:rsidRPr="000B1BC0" w:rsidRDefault="000B1BC0" w:rsidP="000B1BC0">
      <w:pPr>
        <w:ind w:firstLine="708"/>
        <w:rPr>
          <w:rFonts w:asciiTheme="minorHAnsi" w:hAnsiTheme="minorHAnsi" w:cstheme="minorHAnsi"/>
          <w:szCs w:val="20"/>
        </w:rPr>
      </w:pPr>
      <w:r w:rsidRPr="000B1BC0">
        <w:rPr>
          <w:rFonts w:asciiTheme="minorHAnsi" w:hAnsiTheme="minorHAnsi" w:cstheme="minorHAnsi"/>
          <w:szCs w:val="20"/>
        </w:rPr>
        <w:t>Dwa urządzenia Viprion 2400 firmy F5 Networks z licencjami:</w:t>
      </w:r>
    </w:p>
    <w:tbl>
      <w:tblPr>
        <w:tblStyle w:val="Tabela-Siatka"/>
        <w:tblW w:w="0" w:type="auto"/>
        <w:tblInd w:w="1129" w:type="dxa"/>
        <w:tblLook w:val="04A0" w:firstRow="1" w:lastRow="0" w:firstColumn="1" w:lastColumn="0" w:noHBand="0" w:noVBand="1"/>
      </w:tblPr>
      <w:tblGrid>
        <w:gridCol w:w="6096"/>
      </w:tblGrid>
      <w:tr w:rsidR="000B1BC0" w:rsidRPr="007E1A0A" w14:paraId="20C66CAB" w14:textId="77777777" w:rsidTr="000B1BC0">
        <w:tc>
          <w:tcPr>
            <w:tcW w:w="6096" w:type="dxa"/>
          </w:tcPr>
          <w:p w14:paraId="49D8E498" w14:textId="77777777" w:rsidR="000B1BC0" w:rsidRPr="00FD328E" w:rsidRDefault="000B1BC0" w:rsidP="000B1BC0">
            <w:pPr>
              <w:rPr>
                <w:rFonts w:asciiTheme="minorHAnsi" w:hAnsiTheme="minorHAnsi" w:cstheme="minorHAnsi"/>
                <w:szCs w:val="20"/>
                <w:lang w:val="en-US"/>
              </w:rPr>
            </w:pPr>
            <w:r w:rsidRPr="00FD328E">
              <w:rPr>
                <w:rFonts w:asciiTheme="minorHAnsi" w:hAnsiTheme="minorHAnsi" w:cstheme="minorHAnsi"/>
                <w:szCs w:val="20"/>
                <w:lang w:val="en-US"/>
              </w:rPr>
              <w:t>ASM, Bundle, VIPRION(Perpetual) (ASGOFGI-CTEMQZP)</w:t>
            </w:r>
          </w:p>
        </w:tc>
      </w:tr>
      <w:tr w:rsidR="000B1BC0" w:rsidRPr="007E1A0A" w14:paraId="787534E5" w14:textId="77777777" w:rsidTr="000B1BC0">
        <w:tc>
          <w:tcPr>
            <w:tcW w:w="6096" w:type="dxa"/>
          </w:tcPr>
          <w:p w14:paraId="7743A09A" w14:textId="77777777" w:rsidR="000B1BC0" w:rsidRPr="00FD328E" w:rsidRDefault="000B1BC0" w:rsidP="000B1BC0">
            <w:pPr>
              <w:rPr>
                <w:rFonts w:asciiTheme="minorHAnsi" w:hAnsiTheme="minorHAnsi" w:cstheme="minorHAnsi"/>
                <w:szCs w:val="20"/>
                <w:lang w:val="en-US"/>
              </w:rPr>
            </w:pPr>
            <w:r w:rsidRPr="00FD328E">
              <w:rPr>
                <w:rFonts w:asciiTheme="minorHAnsi" w:hAnsiTheme="minorHAnsi" w:cstheme="minorHAnsi"/>
                <w:szCs w:val="20"/>
                <w:lang w:val="en-US"/>
              </w:rPr>
              <w:t>DNS-GTM, Rate Limited, VIPRION</w:t>
            </w:r>
          </w:p>
        </w:tc>
      </w:tr>
      <w:tr w:rsidR="000B1BC0" w:rsidRPr="000B1BC0" w14:paraId="66778F8F" w14:textId="77777777" w:rsidTr="000B1BC0">
        <w:tc>
          <w:tcPr>
            <w:tcW w:w="6096" w:type="dxa"/>
          </w:tcPr>
          <w:p w14:paraId="437B2642" w14:textId="77777777" w:rsidR="000B1BC0" w:rsidRPr="000B1BC0" w:rsidRDefault="000B1BC0" w:rsidP="000B1BC0">
            <w:pPr>
              <w:rPr>
                <w:rFonts w:asciiTheme="minorHAnsi" w:hAnsiTheme="minorHAnsi" w:cstheme="minorHAnsi"/>
                <w:szCs w:val="20"/>
              </w:rPr>
            </w:pPr>
            <w:r w:rsidRPr="000B1BC0">
              <w:rPr>
                <w:rFonts w:asciiTheme="minorHAnsi" w:hAnsiTheme="minorHAnsi" w:cstheme="minorHAnsi"/>
                <w:szCs w:val="20"/>
              </w:rPr>
              <w:t>LTM, Base, C2400</w:t>
            </w:r>
          </w:p>
        </w:tc>
      </w:tr>
    </w:tbl>
    <w:p w14:paraId="13CB5C22" w14:textId="77777777" w:rsidR="000B1BC0" w:rsidRPr="000B1BC0" w:rsidRDefault="000B1BC0" w:rsidP="000B1BC0">
      <w:pPr>
        <w:pStyle w:val="Akapitzlist"/>
        <w:spacing w:before="120" w:line="100" w:lineRule="atLeast"/>
        <w:jc w:val="both"/>
        <w:rPr>
          <w:rFonts w:asciiTheme="minorHAnsi" w:hAnsiTheme="minorHAnsi" w:cstheme="minorHAnsi"/>
          <w:szCs w:val="20"/>
        </w:rPr>
      </w:pPr>
    </w:p>
    <w:p w14:paraId="7B9A4F80" w14:textId="77777777" w:rsidR="000B1BC0" w:rsidRPr="000B1BC0" w:rsidRDefault="000B1BC0" w:rsidP="000B1BC0">
      <w:pPr>
        <w:pStyle w:val="Akapitzlist"/>
        <w:spacing w:before="120" w:line="100" w:lineRule="atLeast"/>
        <w:jc w:val="both"/>
        <w:rPr>
          <w:rFonts w:asciiTheme="minorHAnsi" w:hAnsiTheme="minorHAnsi" w:cstheme="minorHAnsi"/>
          <w:szCs w:val="20"/>
        </w:rPr>
      </w:pPr>
      <w:r w:rsidRPr="000B1BC0">
        <w:rPr>
          <w:rFonts w:asciiTheme="minorHAnsi" w:hAnsiTheme="minorHAnsi" w:cstheme="minorHAnsi"/>
          <w:szCs w:val="20"/>
        </w:rPr>
        <w:t>Wykonawca w formularzu ofertowym</w:t>
      </w:r>
      <w:r w:rsidRPr="000B1BC0" w:rsidDel="0032109C">
        <w:rPr>
          <w:rFonts w:asciiTheme="minorHAnsi" w:hAnsiTheme="minorHAnsi" w:cstheme="minorHAnsi"/>
          <w:szCs w:val="20"/>
        </w:rPr>
        <w:t xml:space="preserve"> </w:t>
      </w:r>
      <w:r w:rsidRPr="000B1BC0">
        <w:rPr>
          <w:rFonts w:asciiTheme="minorHAnsi" w:hAnsiTheme="minorHAnsi" w:cstheme="minorHAnsi"/>
          <w:szCs w:val="20"/>
        </w:rPr>
        <w:t>zaproponuje rozbudowę infrastruktury DMZ na potrzeby wdrożenia Systemu EPZ. Obecnie przedmiotowa infrastruktura wyskalowana jest jedynie na obecne potrzeby Zamawiającego i nie uwzględnia ruchu, który będzie generowany przez System EPZ.</w:t>
      </w:r>
    </w:p>
    <w:p w14:paraId="69E8E8D1" w14:textId="77777777" w:rsidR="000B1BC0" w:rsidRPr="000B1BC0" w:rsidRDefault="000B1BC0" w:rsidP="000B1BC0">
      <w:pPr>
        <w:pStyle w:val="Akapitzlist"/>
        <w:spacing w:before="120" w:line="100" w:lineRule="atLeast"/>
        <w:jc w:val="both"/>
        <w:rPr>
          <w:rFonts w:asciiTheme="minorHAnsi" w:hAnsiTheme="minorHAnsi" w:cstheme="minorHAnsi"/>
          <w:szCs w:val="20"/>
        </w:rPr>
      </w:pPr>
    </w:p>
    <w:p w14:paraId="27389BEE" w14:textId="77777777" w:rsidR="000B1BC0" w:rsidRPr="000B1BC0" w:rsidRDefault="000B1BC0" w:rsidP="00306C6A">
      <w:pPr>
        <w:pStyle w:val="Nagwek2"/>
        <w:keepLines/>
        <w:numPr>
          <w:ilvl w:val="1"/>
          <w:numId w:val="124"/>
        </w:numPr>
        <w:tabs>
          <w:tab w:val="clear" w:pos="539"/>
        </w:tabs>
        <w:spacing w:before="200" w:line="240" w:lineRule="auto"/>
        <w:rPr>
          <w:rFonts w:asciiTheme="minorHAnsi" w:hAnsiTheme="minorHAnsi" w:cstheme="minorHAnsi"/>
        </w:rPr>
      </w:pPr>
      <w:r w:rsidRPr="000B1BC0">
        <w:rPr>
          <w:rFonts w:asciiTheme="minorHAnsi" w:hAnsiTheme="minorHAnsi" w:cstheme="minorHAnsi"/>
        </w:rPr>
        <w:t>Sieć teleinformatyczna LAN/WAN:</w:t>
      </w:r>
    </w:p>
    <w:p w14:paraId="41C2B28E" w14:textId="77777777" w:rsidR="000B1BC0" w:rsidRPr="000B1BC0" w:rsidRDefault="000B1BC0" w:rsidP="000B1BC0">
      <w:pPr>
        <w:pStyle w:val="Akapitzlist"/>
        <w:spacing w:before="120" w:line="100" w:lineRule="atLeast"/>
        <w:jc w:val="both"/>
        <w:rPr>
          <w:rFonts w:asciiTheme="minorHAnsi" w:hAnsiTheme="minorHAnsi" w:cstheme="minorHAnsi"/>
          <w:szCs w:val="20"/>
        </w:rPr>
      </w:pPr>
      <w:r w:rsidRPr="000B1BC0">
        <w:rPr>
          <w:rFonts w:asciiTheme="minorHAnsi" w:hAnsiTheme="minorHAnsi" w:cstheme="minorHAnsi"/>
          <w:b/>
          <w:szCs w:val="20"/>
        </w:rPr>
        <w:t>Zamawiający</w:t>
      </w:r>
      <w:r w:rsidRPr="000B1BC0">
        <w:rPr>
          <w:rFonts w:asciiTheme="minorHAnsi" w:hAnsiTheme="minorHAnsi" w:cstheme="minorHAnsi"/>
          <w:szCs w:val="20"/>
        </w:rPr>
        <w:t xml:space="preserve"> posiada sieć teleinformatyczną LAN/WAN poprzez którą zapewni usługi transmisji danych na potrzeby Systemu EPZ. Minimalne pasmo transmisji danych w posiadanej sieci wynosi 6 Mb/s i dotyczy połączeń w relacji do posterunków energetycznych. Usługi sieciowe i działanie sieci teleinformatycznej na potrzeby Systemu EPZ zostaną skonfigurowane przez </w:t>
      </w:r>
      <w:r w:rsidRPr="000B1BC0">
        <w:rPr>
          <w:rFonts w:asciiTheme="minorHAnsi" w:hAnsiTheme="minorHAnsi" w:cstheme="minorHAnsi"/>
          <w:b/>
          <w:szCs w:val="20"/>
        </w:rPr>
        <w:t xml:space="preserve">Zamawiającego. Zamawiający </w:t>
      </w:r>
      <w:r w:rsidRPr="000B1BC0">
        <w:rPr>
          <w:rFonts w:asciiTheme="minorHAnsi" w:hAnsiTheme="minorHAnsi" w:cstheme="minorHAnsi"/>
          <w:szCs w:val="20"/>
        </w:rPr>
        <w:t xml:space="preserve">wymaga, aby </w:t>
      </w:r>
      <w:r w:rsidRPr="000B1BC0">
        <w:rPr>
          <w:rFonts w:asciiTheme="minorHAnsi" w:hAnsiTheme="minorHAnsi" w:cstheme="minorHAnsi"/>
          <w:b/>
          <w:szCs w:val="20"/>
        </w:rPr>
        <w:t>Wykonawca</w:t>
      </w:r>
      <w:r w:rsidRPr="000B1BC0">
        <w:rPr>
          <w:rFonts w:asciiTheme="minorHAnsi" w:hAnsiTheme="minorHAnsi" w:cstheme="minorHAnsi"/>
          <w:szCs w:val="20"/>
        </w:rPr>
        <w:t xml:space="preserve"> w ramach Koncepcji Technicznej dostarczył informacje o protokołach sieciowych i portach wykorzystywanych przez system, przy czym wymaga się aby system używał ogólnie znanych portów (o numerach mniejszych od 1023), ewentualnie portów zarejestrowanych - jeżeli Wykonawca systemu takie zarejestrował. Wymaga się minimalizację liczby otwartych portów niezbędnych do funkcjonowania systemu. Nie zezwala się na stosowanie adresów IP w kodzie aplikacji.</w:t>
      </w:r>
    </w:p>
    <w:p w14:paraId="6548DB28" w14:textId="77777777" w:rsidR="000B1BC0" w:rsidRPr="000B1BC0" w:rsidRDefault="000B1BC0" w:rsidP="00306C6A">
      <w:pPr>
        <w:pStyle w:val="Nagwek2"/>
        <w:keepLines/>
        <w:numPr>
          <w:ilvl w:val="1"/>
          <w:numId w:val="124"/>
        </w:numPr>
        <w:tabs>
          <w:tab w:val="clear" w:pos="539"/>
        </w:tabs>
        <w:spacing w:before="200" w:line="240" w:lineRule="auto"/>
        <w:rPr>
          <w:rFonts w:asciiTheme="minorHAnsi" w:hAnsiTheme="minorHAnsi" w:cstheme="minorHAnsi"/>
        </w:rPr>
      </w:pPr>
      <w:r w:rsidRPr="000B1BC0">
        <w:rPr>
          <w:rFonts w:asciiTheme="minorHAnsi" w:hAnsiTheme="minorHAnsi" w:cstheme="minorHAnsi"/>
        </w:rPr>
        <w:t>Łączność mobilna:</w:t>
      </w:r>
    </w:p>
    <w:p w14:paraId="370C8B1D" w14:textId="77777777" w:rsidR="000B1BC0" w:rsidRPr="000B1BC0" w:rsidRDefault="000B1BC0" w:rsidP="000B1BC0">
      <w:pPr>
        <w:pStyle w:val="Akapitzlist"/>
        <w:spacing w:before="120" w:line="100" w:lineRule="atLeast"/>
        <w:jc w:val="both"/>
        <w:rPr>
          <w:rFonts w:asciiTheme="minorHAnsi" w:hAnsiTheme="minorHAnsi" w:cstheme="minorHAnsi"/>
          <w:szCs w:val="20"/>
        </w:rPr>
      </w:pPr>
      <w:r w:rsidRPr="000B1BC0">
        <w:rPr>
          <w:rFonts w:asciiTheme="minorHAnsi" w:hAnsiTheme="minorHAnsi" w:cstheme="minorHAnsi"/>
          <w:szCs w:val="20"/>
        </w:rPr>
        <w:t xml:space="preserve">Do zrealizowania łączności mobilnej na potrzeby Systemu EPZ </w:t>
      </w:r>
      <w:r w:rsidRPr="000B1BC0">
        <w:rPr>
          <w:rFonts w:asciiTheme="minorHAnsi" w:hAnsiTheme="minorHAnsi" w:cstheme="minorHAnsi"/>
          <w:b/>
          <w:szCs w:val="20"/>
        </w:rPr>
        <w:t>Zamawiający</w:t>
      </w:r>
      <w:r w:rsidRPr="000B1BC0">
        <w:rPr>
          <w:rFonts w:asciiTheme="minorHAnsi" w:hAnsiTheme="minorHAnsi" w:cstheme="minorHAnsi"/>
          <w:szCs w:val="20"/>
        </w:rPr>
        <w:t xml:space="preserve"> udostępni wydzielony APN w technologii GSM.</w:t>
      </w:r>
    </w:p>
    <w:p w14:paraId="77419B7E" w14:textId="77777777" w:rsidR="000B1BC0" w:rsidRPr="000B1BC0" w:rsidRDefault="000B1BC0" w:rsidP="00306C6A">
      <w:pPr>
        <w:pStyle w:val="Nagwek2"/>
        <w:keepLines/>
        <w:numPr>
          <w:ilvl w:val="1"/>
          <w:numId w:val="124"/>
        </w:numPr>
        <w:tabs>
          <w:tab w:val="clear" w:pos="539"/>
        </w:tabs>
        <w:spacing w:before="200" w:line="240" w:lineRule="auto"/>
        <w:rPr>
          <w:rFonts w:asciiTheme="minorHAnsi" w:hAnsiTheme="minorHAnsi" w:cstheme="minorHAnsi"/>
        </w:rPr>
      </w:pPr>
      <w:r w:rsidRPr="000B1BC0">
        <w:rPr>
          <w:rFonts w:asciiTheme="minorHAnsi" w:hAnsiTheme="minorHAnsi" w:cstheme="minorHAnsi"/>
        </w:rPr>
        <w:t>Stacje robocze:</w:t>
      </w:r>
    </w:p>
    <w:p w14:paraId="2AF72750" w14:textId="77777777" w:rsidR="000B1BC0" w:rsidRPr="00AA7D1E" w:rsidRDefault="000B1BC0" w:rsidP="000B1BC0">
      <w:pPr>
        <w:pStyle w:val="Akapitzlist"/>
        <w:spacing w:before="120" w:line="100" w:lineRule="atLeast"/>
        <w:jc w:val="both"/>
        <w:rPr>
          <w:rFonts w:asciiTheme="minorHAnsi" w:hAnsiTheme="minorHAnsi" w:cstheme="minorHAnsi"/>
        </w:rPr>
      </w:pPr>
      <w:r w:rsidRPr="000B1BC0">
        <w:rPr>
          <w:rFonts w:asciiTheme="minorHAnsi" w:hAnsiTheme="minorHAnsi" w:cstheme="minorHAnsi"/>
          <w:szCs w:val="20"/>
        </w:rPr>
        <w:t xml:space="preserve">Środowisko stacji roboczych </w:t>
      </w:r>
      <w:r w:rsidRPr="000B1BC0">
        <w:rPr>
          <w:rFonts w:asciiTheme="minorHAnsi" w:hAnsiTheme="minorHAnsi" w:cstheme="minorHAnsi"/>
          <w:b/>
          <w:szCs w:val="20"/>
        </w:rPr>
        <w:t>Zamawiającego</w:t>
      </w:r>
      <w:r w:rsidRPr="000B1BC0">
        <w:rPr>
          <w:rFonts w:asciiTheme="minorHAnsi" w:hAnsiTheme="minorHAnsi" w:cstheme="minorHAnsi"/>
          <w:szCs w:val="20"/>
        </w:rPr>
        <w:t xml:space="preserve"> jest objęte Domeną Windows 2012 z usługą Active Directory. Specyfikacja</w:t>
      </w:r>
      <w:r w:rsidRPr="00AA7D1E">
        <w:rPr>
          <w:rFonts w:asciiTheme="minorHAnsi" w:hAnsiTheme="minorHAnsi" w:cstheme="minorHAnsi"/>
        </w:rPr>
        <w:t xml:space="preserve"> standardowej stacji roboczej wygląda następująco:</w:t>
      </w:r>
    </w:p>
    <w:p w14:paraId="66ABE953" w14:textId="77777777" w:rsidR="000B1BC0" w:rsidRPr="00AA7D1E" w:rsidRDefault="000B1BC0" w:rsidP="00306C6A">
      <w:pPr>
        <w:pStyle w:val="Akapitzlist"/>
        <w:numPr>
          <w:ilvl w:val="0"/>
          <w:numId w:val="123"/>
        </w:numPr>
        <w:spacing w:line="240" w:lineRule="auto"/>
        <w:jc w:val="both"/>
        <w:rPr>
          <w:rFonts w:asciiTheme="minorHAnsi" w:hAnsiTheme="minorHAnsi" w:cstheme="minorHAnsi"/>
          <w:iCs/>
        </w:rPr>
      </w:pPr>
      <w:r w:rsidRPr="00AA7D1E">
        <w:rPr>
          <w:rFonts w:asciiTheme="minorHAnsi" w:hAnsiTheme="minorHAnsi" w:cstheme="minorHAnsi"/>
          <w:iCs/>
        </w:rPr>
        <w:t>Procesor min. i3</w:t>
      </w:r>
    </w:p>
    <w:p w14:paraId="6C22F702" w14:textId="77777777" w:rsidR="000B1BC0" w:rsidRPr="00AA7D1E" w:rsidRDefault="000B1BC0" w:rsidP="00306C6A">
      <w:pPr>
        <w:pStyle w:val="Akapitzlist"/>
        <w:numPr>
          <w:ilvl w:val="0"/>
          <w:numId w:val="123"/>
        </w:numPr>
        <w:spacing w:line="240" w:lineRule="auto"/>
        <w:jc w:val="both"/>
        <w:rPr>
          <w:rFonts w:asciiTheme="minorHAnsi" w:hAnsiTheme="minorHAnsi" w:cstheme="minorHAnsi"/>
          <w:iCs/>
        </w:rPr>
      </w:pPr>
      <w:r w:rsidRPr="00AA7D1E">
        <w:rPr>
          <w:rFonts w:asciiTheme="minorHAnsi" w:hAnsiTheme="minorHAnsi" w:cstheme="minorHAnsi"/>
          <w:iCs/>
        </w:rPr>
        <w:t>Pamięć RAM min. 4GB</w:t>
      </w:r>
    </w:p>
    <w:p w14:paraId="146AEA1C" w14:textId="77777777" w:rsidR="000B1BC0" w:rsidRPr="00AA7D1E" w:rsidRDefault="000B1BC0" w:rsidP="00306C6A">
      <w:pPr>
        <w:pStyle w:val="Akapitzlist"/>
        <w:numPr>
          <w:ilvl w:val="0"/>
          <w:numId w:val="123"/>
        </w:numPr>
        <w:spacing w:line="240" w:lineRule="auto"/>
        <w:jc w:val="both"/>
        <w:rPr>
          <w:rFonts w:asciiTheme="minorHAnsi" w:hAnsiTheme="minorHAnsi" w:cstheme="minorHAnsi"/>
          <w:iCs/>
        </w:rPr>
      </w:pPr>
      <w:r w:rsidRPr="00AA7D1E">
        <w:rPr>
          <w:rFonts w:asciiTheme="minorHAnsi" w:hAnsiTheme="minorHAnsi" w:cstheme="minorHAnsi"/>
          <w:iCs/>
        </w:rPr>
        <w:t>Karta grafiki obsługująca rozdzielczość min. 1920x1080</w:t>
      </w:r>
    </w:p>
    <w:p w14:paraId="64A3FAAD" w14:textId="77777777" w:rsidR="000B1BC0" w:rsidRPr="00AA7D1E" w:rsidRDefault="000B1BC0" w:rsidP="00306C6A">
      <w:pPr>
        <w:pStyle w:val="Akapitzlist"/>
        <w:numPr>
          <w:ilvl w:val="0"/>
          <w:numId w:val="123"/>
        </w:numPr>
        <w:spacing w:line="240" w:lineRule="auto"/>
        <w:jc w:val="both"/>
        <w:rPr>
          <w:rFonts w:asciiTheme="minorHAnsi" w:hAnsiTheme="minorHAnsi" w:cstheme="minorHAnsi"/>
          <w:iCs/>
        </w:rPr>
      </w:pPr>
      <w:r w:rsidRPr="00AA7D1E">
        <w:rPr>
          <w:rFonts w:asciiTheme="minorHAnsi" w:hAnsiTheme="minorHAnsi" w:cstheme="minorHAnsi"/>
          <w:iCs/>
        </w:rPr>
        <w:t>Dysk twardy min. 250 GB</w:t>
      </w:r>
    </w:p>
    <w:p w14:paraId="01D4BC22" w14:textId="77777777" w:rsidR="000B1BC0" w:rsidRPr="00AA7D1E" w:rsidRDefault="000B1BC0" w:rsidP="00306C6A">
      <w:pPr>
        <w:pStyle w:val="Akapitzlist"/>
        <w:numPr>
          <w:ilvl w:val="0"/>
          <w:numId w:val="123"/>
        </w:numPr>
        <w:spacing w:line="240" w:lineRule="auto"/>
        <w:jc w:val="both"/>
        <w:rPr>
          <w:rFonts w:asciiTheme="minorHAnsi" w:hAnsiTheme="minorHAnsi" w:cstheme="minorHAnsi"/>
          <w:iCs/>
        </w:rPr>
      </w:pPr>
      <w:r w:rsidRPr="00AA7D1E">
        <w:rPr>
          <w:rFonts w:asciiTheme="minorHAnsi" w:hAnsiTheme="minorHAnsi" w:cstheme="minorHAnsi"/>
          <w:iCs/>
        </w:rPr>
        <w:t>System operacyjny  ver. 7 (32bit) lub wyższy</w:t>
      </w:r>
    </w:p>
    <w:p w14:paraId="59420C70" w14:textId="77777777" w:rsidR="000B1BC0" w:rsidRPr="00AA7D1E" w:rsidRDefault="000B1BC0" w:rsidP="00306C6A">
      <w:pPr>
        <w:pStyle w:val="Akapitzlist"/>
        <w:numPr>
          <w:ilvl w:val="0"/>
          <w:numId w:val="123"/>
        </w:numPr>
        <w:spacing w:line="240" w:lineRule="auto"/>
        <w:jc w:val="both"/>
        <w:rPr>
          <w:rFonts w:asciiTheme="minorHAnsi" w:hAnsiTheme="minorHAnsi" w:cstheme="minorHAnsi"/>
          <w:iCs/>
        </w:rPr>
      </w:pPr>
      <w:r w:rsidRPr="00AA7D1E">
        <w:rPr>
          <w:rFonts w:asciiTheme="minorHAnsi" w:hAnsiTheme="minorHAnsi" w:cstheme="minorHAnsi"/>
          <w:iCs/>
        </w:rPr>
        <w:t>Pakiet biurowy MS Office ver 2007 lub wyższa</w:t>
      </w:r>
    </w:p>
    <w:p w14:paraId="55E40559" w14:textId="77777777" w:rsidR="000B1BC0" w:rsidRPr="00AA7D1E" w:rsidRDefault="000B1BC0" w:rsidP="00306C6A">
      <w:pPr>
        <w:pStyle w:val="Akapitzlist"/>
        <w:numPr>
          <w:ilvl w:val="0"/>
          <w:numId w:val="123"/>
        </w:numPr>
        <w:spacing w:line="240" w:lineRule="auto"/>
        <w:jc w:val="both"/>
        <w:rPr>
          <w:rFonts w:asciiTheme="minorHAnsi" w:hAnsiTheme="minorHAnsi" w:cstheme="minorHAnsi"/>
          <w:iCs/>
        </w:rPr>
      </w:pPr>
      <w:r w:rsidRPr="00AA7D1E">
        <w:rPr>
          <w:rFonts w:asciiTheme="minorHAnsi" w:hAnsiTheme="minorHAnsi" w:cstheme="minorHAnsi"/>
          <w:iCs/>
        </w:rPr>
        <w:t>Przeglądarka IE ver. 10 lub wyższa</w:t>
      </w:r>
    </w:p>
    <w:p w14:paraId="27ADFDF3" w14:textId="77777777" w:rsidR="000B1BC0" w:rsidRPr="00AA7D1E" w:rsidRDefault="000B1BC0" w:rsidP="00306C6A">
      <w:pPr>
        <w:pStyle w:val="Akapitzlist"/>
        <w:numPr>
          <w:ilvl w:val="0"/>
          <w:numId w:val="123"/>
        </w:numPr>
        <w:spacing w:line="240" w:lineRule="auto"/>
        <w:jc w:val="both"/>
        <w:rPr>
          <w:rFonts w:asciiTheme="minorHAnsi" w:hAnsiTheme="minorHAnsi" w:cstheme="minorHAnsi"/>
          <w:iCs/>
        </w:rPr>
      </w:pPr>
      <w:r w:rsidRPr="00AA7D1E">
        <w:rPr>
          <w:rFonts w:asciiTheme="minorHAnsi" w:hAnsiTheme="minorHAnsi" w:cstheme="minorHAnsi"/>
          <w:iCs/>
        </w:rPr>
        <w:t>Java ver. 8.0 lub wyższa</w:t>
      </w:r>
    </w:p>
    <w:p w14:paraId="58F42C37" w14:textId="77777777" w:rsidR="000B1BC0" w:rsidRPr="00AA7D1E" w:rsidRDefault="000B1BC0" w:rsidP="000B1BC0">
      <w:pPr>
        <w:pStyle w:val="Akapitzlist"/>
        <w:spacing w:before="120" w:line="100" w:lineRule="atLeast"/>
        <w:jc w:val="both"/>
        <w:rPr>
          <w:rFonts w:asciiTheme="minorHAnsi" w:hAnsiTheme="minorHAnsi" w:cstheme="minorHAnsi"/>
        </w:rPr>
      </w:pPr>
    </w:p>
    <w:p w14:paraId="2A512B20" w14:textId="77777777" w:rsidR="000B1BC0" w:rsidRPr="00AA7D1E" w:rsidRDefault="000B1BC0" w:rsidP="000B1BC0">
      <w:pPr>
        <w:pStyle w:val="Akapitzlist"/>
        <w:spacing w:before="120" w:line="100" w:lineRule="atLeast"/>
        <w:jc w:val="both"/>
        <w:rPr>
          <w:rFonts w:asciiTheme="minorHAnsi" w:hAnsiTheme="minorHAnsi" w:cstheme="minorHAnsi"/>
        </w:rPr>
      </w:pPr>
      <w:r w:rsidRPr="00AA7D1E">
        <w:rPr>
          <w:rFonts w:asciiTheme="minorHAnsi" w:hAnsiTheme="minorHAnsi" w:cstheme="minorHAnsi"/>
          <w:b/>
        </w:rPr>
        <w:t>Zamawiający</w:t>
      </w:r>
      <w:r w:rsidRPr="00AA7D1E">
        <w:rPr>
          <w:rFonts w:asciiTheme="minorHAnsi" w:hAnsiTheme="minorHAnsi" w:cstheme="minorHAnsi"/>
        </w:rPr>
        <w:t xml:space="preserve"> wymaga aby uwierzytelnianie użytkowników do Systemu </w:t>
      </w:r>
      <w:r>
        <w:rPr>
          <w:rFonts w:asciiTheme="minorHAnsi" w:hAnsiTheme="minorHAnsi" w:cstheme="minorHAnsi"/>
        </w:rPr>
        <w:t>EPZ</w:t>
      </w:r>
      <w:r w:rsidRPr="00AA7D1E">
        <w:rPr>
          <w:rFonts w:asciiTheme="minorHAnsi" w:hAnsiTheme="minorHAnsi" w:cstheme="minorHAnsi"/>
        </w:rPr>
        <w:t xml:space="preserve"> odbywało się w oparciu o integrację LDAP  (Active Directory - w tym autoryzację użytkownika na podstawie hasła domenowego).</w:t>
      </w:r>
    </w:p>
    <w:p w14:paraId="06F028BF" w14:textId="77777777" w:rsidR="000B1BC0" w:rsidRPr="00AA7D1E" w:rsidRDefault="000B1BC0" w:rsidP="000B1BC0">
      <w:pPr>
        <w:pStyle w:val="Akapitzlist"/>
        <w:spacing w:before="120" w:line="100" w:lineRule="atLeast"/>
        <w:jc w:val="both"/>
        <w:rPr>
          <w:rFonts w:asciiTheme="minorHAnsi" w:hAnsiTheme="minorHAnsi" w:cstheme="minorHAnsi"/>
        </w:rPr>
      </w:pPr>
      <w:r w:rsidRPr="00AA7D1E">
        <w:rPr>
          <w:rFonts w:asciiTheme="minorHAnsi" w:hAnsiTheme="minorHAnsi" w:cstheme="minorHAnsi"/>
          <w:b/>
        </w:rPr>
        <w:t>Zamawiający</w:t>
      </w:r>
      <w:r w:rsidRPr="00AA7D1E">
        <w:rPr>
          <w:rFonts w:asciiTheme="minorHAnsi" w:hAnsiTheme="minorHAnsi" w:cstheme="minorHAnsi"/>
        </w:rPr>
        <w:t xml:space="preserve"> wymaga aby System </w:t>
      </w:r>
      <w:r>
        <w:rPr>
          <w:rFonts w:asciiTheme="minorHAnsi" w:hAnsiTheme="minorHAnsi" w:cstheme="minorHAnsi"/>
        </w:rPr>
        <w:t>EPZ</w:t>
      </w:r>
      <w:r w:rsidRPr="00AA7D1E">
        <w:rPr>
          <w:rFonts w:asciiTheme="minorHAnsi" w:hAnsiTheme="minorHAnsi" w:cstheme="minorHAnsi"/>
        </w:rPr>
        <w:t xml:space="preserve"> w sposób elastyczny był dostosowywany do aktualizacji (update/service pack/patch) komponentów zależnych m.in. IE, w okresie nie dłuższym niż</w:t>
      </w:r>
      <w:r>
        <w:rPr>
          <w:rFonts w:asciiTheme="minorHAnsi" w:hAnsiTheme="minorHAnsi" w:cstheme="minorHAnsi"/>
        </w:rPr>
        <w:t xml:space="preserve"> 3</w:t>
      </w:r>
      <w:r w:rsidRPr="00AA7D1E">
        <w:rPr>
          <w:rFonts w:asciiTheme="minorHAnsi" w:hAnsiTheme="minorHAnsi" w:cstheme="minorHAnsi"/>
        </w:rPr>
        <w:t xml:space="preserve"> miesięcy od ich udostepnienia na rynku oprogramowania. </w:t>
      </w:r>
    </w:p>
    <w:p w14:paraId="4657CAC1" w14:textId="77777777" w:rsidR="000B1BC0" w:rsidRPr="00AA7D1E" w:rsidRDefault="000B1BC0" w:rsidP="000B1BC0">
      <w:pPr>
        <w:pStyle w:val="Akapitzlist"/>
        <w:spacing w:before="120" w:line="100" w:lineRule="atLeast"/>
        <w:jc w:val="both"/>
        <w:rPr>
          <w:rFonts w:asciiTheme="minorHAnsi" w:hAnsiTheme="minorHAnsi" w:cstheme="minorHAnsi"/>
        </w:rPr>
      </w:pPr>
    </w:p>
    <w:p w14:paraId="310A1DC3" w14:textId="77777777" w:rsidR="000B1BC0" w:rsidRPr="00AA7D1E" w:rsidRDefault="000B1BC0" w:rsidP="000B1BC0">
      <w:pPr>
        <w:pStyle w:val="Akapitzlist"/>
        <w:spacing w:before="120" w:line="100" w:lineRule="atLeast"/>
        <w:jc w:val="both"/>
        <w:rPr>
          <w:rFonts w:asciiTheme="minorHAnsi" w:hAnsiTheme="minorHAnsi" w:cstheme="minorHAnsi"/>
        </w:rPr>
      </w:pPr>
      <w:r w:rsidRPr="00AA7D1E">
        <w:rPr>
          <w:rFonts w:asciiTheme="minorHAnsi" w:hAnsiTheme="minorHAnsi" w:cstheme="minorHAnsi"/>
          <w:b/>
        </w:rPr>
        <w:t>Zamawiający</w:t>
      </w:r>
      <w:r w:rsidRPr="00AA7D1E">
        <w:rPr>
          <w:rFonts w:asciiTheme="minorHAnsi" w:hAnsiTheme="minorHAnsi" w:cstheme="minorHAnsi"/>
        </w:rPr>
        <w:t xml:space="preserve"> wymaga aby </w:t>
      </w:r>
      <w:r>
        <w:rPr>
          <w:rFonts w:asciiTheme="minorHAnsi" w:hAnsiTheme="minorHAnsi" w:cstheme="minorHAnsi"/>
          <w:b/>
        </w:rPr>
        <w:t>Wykonawca</w:t>
      </w:r>
      <w:r w:rsidRPr="00AA7D1E">
        <w:rPr>
          <w:rFonts w:asciiTheme="minorHAnsi" w:hAnsiTheme="minorHAnsi" w:cstheme="minorHAnsi"/>
        </w:rPr>
        <w:t xml:space="preserve"> w </w:t>
      </w:r>
      <w:r>
        <w:rPr>
          <w:rFonts w:asciiTheme="minorHAnsi" w:hAnsiTheme="minorHAnsi" w:cstheme="minorHAnsi"/>
        </w:rPr>
        <w:t>f</w:t>
      </w:r>
      <w:r w:rsidRPr="00AA7D1E">
        <w:rPr>
          <w:rFonts w:asciiTheme="minorHAnsi" w:hAnsiTheme="minorHAnsi" w:cstheme="minorHAnsi"/>
        </w:rPr>
        <w:t xml:space="preserve">ormularzu </w:t>
      </w:r>
      <w:r>
        <w:rPr>
          <w:rFonts w:asciiTheme="minorHAnsi" w:hAnsiTheme="minorHAnsi" w:cstheme="minorHAnsi"/>
        </w:rPr>
        <w:t>o</w:t>
      </w:r>
      <w:r w:rsidRPr="00AA7D1E">
        <w:rPr>
          <w:rFonts w:asciiTheme="minorHAnsi" w:hAnsiTheme="minorHAnsi" w:cstheme="minorHAnsi"/>
        </w:rPr>
        <w:t>fertowym</w:t>
      </w:r>
      <w:r w:rsidRPr="00AA7D1E" w:rsidDel="004C5B7B">
        <w:rPr>
          <w:rFonts w:asciiTheme="minorHAnsi" w:hAnsiTheme="minorHAnsi" w:cstheme="minorHAnsi"/>
        </w:rPr>
        <w:t xml:space="preserve"> </w:t>
      </w:r>
      <w:r w:rsidRPr="00AA7D1E">
        <w:rPr>
          <w:rFonts w:asciiTheme="minorHAnsi" w:hAnsiTheme="minorHAnsi" w:cstheme="minorHAnsi"/>
        </w:rPr>
        <w:t xml:space="preserve">dostarczył minimalne wymagania techniczne stacji roboczych użytkowników Systemu </w:t>
      </w:r>
      <w:r>
        <w:rPr>
          <w:rFonts w:asciiTheme="minorHAnsi" w:hAnsiTheme="minorHAnsi" w:cstheme="minorHAnsi"/>
        </w:rPr>
        <w:t>EPZ</w:t>
      </w:r>
      <w:r w:rsidRPr="00AA7D1E">
        <w:rPr>
          <w:rFonts w:asciiTheme="minorHAnsi" w:hAnsiTheme="minorHAnsi" w:cstheme="minorHAnsi"/>
        </w:rPr>
        <w:t>.</w:t>
      </w:r>
    </w:p>
    <w:p w14:paraId="6C249EE6" w14:textId="77777777" w:rsidR="000B1BC0" w:rsidRPr="000B1BC0" w:rsidRDefault="000B1BC0" w:rsidP="00306C6A">
      <w:pPr>
        <w:pStyle w:val="Nagwek2"/>
        <w:keepLines/>
        <w:numPr>
          <w:ilvl w:val="0"/>
          <w:numId w:val="124"/>
        </w:numPr>
        <w:tabs>
          <w:tab w:val="clear" w:pos="539"/>
        </w:tabs>
        <w:spacing w:before="200" w:line="240" w:lineRule="auto"/>
        <w:rPr>
          <w:rFonts w:asciiTheme="minorHAnsi" w:hAnsiTheme="minorHAnsi" w:cstheme="minorHAnsi"/>
        </w:rPr>
      </w:pPr>
      <w:bookmarkStart w:id="5" w:name="_Toc308012388"/>
      <w:r w:rsidRPr="000B1BC0">
        <w:rPr>
          <w:rFonts w:asciiTheme="minorHAnsi" w:hAnsiTheme="minorHAnsi" w:cstheme="minorHAnsi"/>
        </w:rPr>
        <w:t xml:space="preserve">Wymagania techniczne dotyczące głównych komponentów gotowych Systemu </w:t>
      </w:r>
      <w:bookmarkEnd w:id="5"/>
      <w:r w:rsidRPr="000B1BC0">
        <w:rPr>
          <w:rFonts w:asciiTheme="minorHAnsi" w:hAnsiTheme="minorHAnsi" w:cstheme="minorHAnsi"/>
        </w:rPr>
        <w:t>EPZ:</w:t>
      </w:r>
    </w:p>
    <w:p w14:paraId="53F0CE52" w14:textId="77777777" w:rsidR="000B1BC0" w:rsidRPr="00AA7D1E" w:rsidRDefault="000B1BC0" w:rsidP="000B1BC0">
      <w:pPr>
        <w:spacing w:before="120" w:line="100" w:lineRule="atLeast"/>
        <w:ind w:left="708"/>
        <w:rPr>
          <w:rFonts w:asciiTheme="minorHAnsi" w:hAnsiTheme="minorHAnsi" w:cstheme="minorHAnsi"/>
        </w:rPr>
      </w:pPr>
      <w:r w:rsidRPr="00AA7D1E">
        <w:rPr>
          <w:rFonts w:asciiTheme="minorHAnsi" w:hAnsiTheme="minorHAnsi" w:cstheme="minorHAnsi"/>
          <w:b/>
        </w:rPr>
        <w:t>Zamawiający</w:t>
      </w:r>
      <w:r w:rsidRPr="00AA7D1E">
        <w:rPr>
          <w:rFonts w:asciiTheme="minorHAnsi" w:hAnsiTheme="minorHAnsi" w:cstheme="minorHAnsi"/>
        </w:rPr>
        <w:t xml:space="preserve"> wymaga, by rozwiązanie Systemu </w:t>
      </w:r>
      <w:r>
        <w:rPr>
          <w:rFonts w:asciiTheme="minorHAnsi" w:hAnsiTheme="minorHAnsi" w:cstheme="minorHAnsi"/>
        </w:rPr>
        <w:t>EPZ</w:t>
      </w:r>
      <w:r w:rsidRPr="00AA7D1E">
        <w:rPr>
          <w:rFonts w:asciiTheme="minorHAnsi" w:hAnsiTheme="minorHAnsi" w:cstheme="minorHAnsi"/>
        </w:rPr>
        <w:t xml:space="preserve"> zostało oparte o oprogramowanie gwarantujące Zamawiającemu możliwość utrzymania i rozwoju Systemu </w:t>
      </w:r>
      <w:r>
        <w:rPr>
          <w:rFonts w:asciiTheme="minorHAnsi" w:hAnsiTheme="minorHAnsi" w:cstheme="minorHAnsi"/>
        </w:rPr>
        <w:t>EPZ</w:t>
      </w:r>
      <w:r w:rsidRPr="00AA7D1E">
        <w:rPr>
          <w:rFonts w:asciiTheme="minorHAnsi" w:hAnsiTheme="minorHAnsi" w:cstheme="minorHAnsi"/>
        </w:rPr>
        <w:t xml:space="preserve"> po zakończeniu realizacji </w:t>
      </w:r>
      <w:r>
        <w:rPr>
          <w:rFonts w:asciiTheme="minorHAnsi" w:hAnsiTheme="minorHAnsi" w:cstheme="minorHAnsi"/>
        </w:rPr>
        <w:t>u</w:t>
      </w:r>
      <w:r w:rsidRPr="00AA7D1E">
        <w:rPr>
          <w:rFonts w:asciiTheme="minorHAnsi" w:hAnsiTheme="minorHAnsi" w:cstheme="minorHAnsi"/>
        </w:rPr>
        <w:t xml:space="preserve">mowy bez konieczności współpracy z </w:t>
      </w:r>
      <w:r>
        <w:rPr>
          <w:rFonts w:asciiTheme="minorHAnsi" w:hAnsiTheme="minorHAnsi" w:cstheme="minorHAnsi"/>
        </w:rPr>
        <w:t>Wykonawcą</w:t>
      </w:r>
      <w:r w:rsidRPr="00AA7D1E">
        <w:rPr>
          <w:rFonts w:asciiTheme="minorHAnsi" w:hAnsiTheme="minorHAnsi" w:cstheme="minorHAnsi"/>
        </w:rPr>
        <w:t xml:space="preserve">. </w:t>
      </w:r>
    </w:p>
    <w:p w14:paraId="582807DD" w14:textId="77777777" w:rsidR="000B1BC0" w:rsidRPr="00AA7D1E" w:rsidRDefault="000B1BC0" w:rsidP="000B1BC0">
      <w:pPr>
        <w:spacing w:before="120" w:line="100" w:lineRule="atLeast"/>
        <w:ind w:left="708"/>
        <w:rPr>
          <w:rFonts w:asciiTheme="minorHAnsi" w:hAnsiTheme="minorHAnsi" w:cstheme="minorHAnsi"/>
        </w:rPr>
      </w:pPr>
      <w:r w:rsidRPr="00AA7D1E">
        <w:rPr>
          <w:rFonts w:asciiTheme="minorHAnsi" w:hAnsiTheme="minorHAnsi" w:cstheme="minorHAnsi"/>
          <w:b/>
        </w:rPr>
        <w:t>Zamawiający</w:t>
      </w:r>
      <w:r w:rsidRPr="00AA7D1E">
        <w:rPr>
          <w:rFonts w:asciiTheme="minorHAnsi" w:hAnsiTheme="minorHAnsi" w:cstheme="minorHAnsi"/>
        </w:rPr>
        <w:t xml:space="preserve"> wymaga, by każdy istotny element oprogramowania wchodzącego w skład Systemu </w:t>
      </w:r>
      <w:r>
        <w:rPr>
          <w:rFonts w:asciiTheme="minorHAnsi" w:hAnsiTheme="minorHAnsi" w:cstheme="minorHAnsi"/>
        </w:rPr>
        <w:t>EPZ</w:t>
      </w:r>
      <w:r w:rsidRPr="00AA7D1E">
        <w:rPr>
          <w:rFonts w:asciiTheme="minorHAnsi" w:hAnsiTheme="minorHAnsi" w:cstheme="minorHAnsi"/>
        </w:rPr>
        <w:t xml:space="preserve"> objętego umowami licencyjnymi innymi, niż Open Source lub freeware:</w:t>
      </w:r>
    </w:p>
    <w:p w14:paraId="12C28E97" w14:textId="77777777" w:rsidR="000B1BC0" w:rsidRPr="00AA7D1E" w:rsidRDefault="000B1BC0" w:rsidP="00306C6A">
      <w:pPr>
        <w:pStyle w:val="Akapitzlist"/>
        <w:numPr>
          <w:ilvl w:val="0"/>
          <w:numId w:val="125"/>
        </w:numPr>
        <w:spacing w:before="120" w:line="100" w:lineRule="atLeast"/>
        <w:jc w:val="both"/>
        <w:rPr>
          <w:rFonts w:asciiTheme="minorHAnsi" w:hAnsiTheme="minorHAnsi" w:cstheme="minorHAnsi"/>
        </w:rPr>
      </w:pPr>
      <w:r w:rsidRPr="00AA7D1E">
        <w:rPr>
          <w:rFonts w:asciiTheme="minorHAnsi" w:hAnsiTheme="minorHAnsi" w:cstheme="minorHAnsi"/>
        </w:rPr>
        <w:t>pochodził od uznanych wytwórców, o światowym zasięgu,</w:t>
      </w:r>
    </w:p>
    <w:p w14:paraId="4CE50082" w14:textId="77777777" w:rsidR="000B1BC0" w:rsidRPr="00AA7D1E" w:rsidRDefault="000B1BC0" w:rsidP="00306C6A">
      <w:pPr>
        <w:pStyle w:val="Akapitzlist"/>
        <w:numPr>
          <w:ilvl w:val="0"/>
          <w:numId w:val="125"/>
        </w:numPr>
        <w:spacing w:before="120" w:line="100" w:lineRule="atLeast"/>
        <w:jc w:val="both"/>
        <w:rPr>
          <w:rFonts w:asciiTheme="minorHAnsi" w:hAnsiTheme="minorHAnsi" w:cstheme="minorHAnsi"/>
        </w:rPr>
      </w:pPr>
      <w:r w:rsidRPr="00AA7D1E">
        <w:rPr>
          <w:rFonts w:asciiTheme="minorHAnsi" w:hAnsiTheme="minorHAnsi" w:cstheme="minorHAnsi"/>
        </w:rPr>
        <w:t>był realizowany w nowoczesnej i rozwojowej technologii,</w:t>
      </w:r>
    </w:p>
    <w:p w14:paraId="08516A46" w14:textId="77777777" w:rsidR="000B1BC0" w:rsidRPr="00AA7D1E" w:rsidRDefault="000B1BC0" w:rsidP="00306C6A">
      <w:pPr>
        <w:pStyle w:val="Akapitzlist"/>
        <w:numPr>
          <w:ilvl w:val="0"/>
          <w:numId w:val="125"/>
        </w:numPr>
        <w:spacing w:before="120" w:line="100" w:lineRule="atLeast"/>
        <w:jc w:val="both"/>
        <w:rPr>
          <w:rFonts w:asciiTheme="minorHAnsi" w:hAnsiTheme="minorHAnsi" w:cstheme="minorHAnsi"/>
        </w:rPr>
      </w:pPr>
      <w:r w:rsidRPr="00AA7D1E">
        <w:rPr>
          <w:rFonts w:asciiTheme="minorHAnsi" w:hAnsiTheme="minorHAnsi" w:cstheme="minorHAnsi"/>
        </w:rPr>
        <w:t>był wspierany przez możliwie licznych liczących się integratorów i innych usługodawców działających na terenie Polski i Unii Europejskiej,</w:t>
      </w:r>
    </w:p>
    <w:p w14:paraId="3666BA40" w14:textId="77777777" w:rsidR="000B1BC0" w:rsidRPr="00AA7D1E" w:rsidRDefault="000B1BC0" w:rsidP="00306C6A">
      <w:pPr>
        <w:pStyle w:val="Akapitzlist"/>
        <w:numPr>
          <w:ilvl w:val="0"/>
          <w:numId w:val="125"/>
        </w:numPr>
        <w:spacing w:before="120" w:line="100" w:lineRule="atLeast"/>
        <w:jc w:val="both"/>
        <w:rPr>
          <w:rFonts w:asciiTheme="minorHAnsi" w:hAnsiTheme="minorHAnsi" w:cstheme="minorHAnsi"/>
        </w:rPr>
      </w:pPr>
      <w:r w:rsidRPr="00AA7D1E">
        <w:rPr>
          <w:rFonts w:asciiTheme="minorHAnsi" w:hAnsiTheme="minorHAnsi" w:cstheme="minorHAnsi"/>
        </w:rPr>
        <w:t xml:space="preserve">nie był objęty prawami wyłącznymi </w:t>
      </w:r>
      <w:r>
        <w:rPr>
          <w:rFonts w:asciiTheme="minorHAnsi" w:hAnsiTheme="minorHAnsi" w:cstheme="minorHAnsi"/>
        </w:rPr>
        <w:t>Wykonawcy</w:t>
      </w:r>
      <w:r w:rsidRPr="00AA7D1E">
        <w:rPr>
          <w:rFonts w:asciiTheme="minorHAnsi" w:hAnsiTheme="minorHAnsi" w:cstheme="minorHAnsi"/>
        </w:rPr>
        <w:t xml:space="preserve"> ani żadnej spółki powiązanej kapitałowo z </w:t>
      </w:r>
      <w:r>
        <w:rPr>
          <w:rFonts w:asciiTheme="minorHAnsi" w:hAnsiTheme="minorHAnsi" w:cstheme="minorHAnsi"/>
        </w:rPr>
        <w:t>Wykonawcą</w:t>
      </w:r>
      <w:r w:rsidRPr="00AA7D1E">
        <w:rPr>
          <w:rFonts w:asciiTheme="minorHAnsi" w:hAnsiTheme="minorHAnsi" w:cstheme="minorHAnsi"/>
        </w:rPr>
        <w:t xml:space="preserve"> (w tym z konsorcjantem).</w:t>
      </w:r>
    </w:p>
    <w:p w14:paraId="1E03F348" w14:textId="77777777" w:rsidR="000B1BC0" w:rsidRPr="00AA7D1E" w:rsidRDefault="000B1BC0" w:rsidP="000B1BC0">
      <w:pPr>
        <w:spacing w:before="120" w:line="100" w:lineRule="atLeast"/>
        <w:ind w:left="708"/>
        <w:rPr>
          <w:rFonts w:asciiTheme="minorHAnsi" w:hAnsiTheme="minorHAnsi" w:cstheme="minorHAnsi"/>
        </w:rPr>
      </w:pPr>
      <w:r w:rsidRPr="00AA7D1E">
        <w:rPr>
          <w:rFonts w:asciiTheme="minorHAnsi" w:hAnsiTheme="minorHAnsi" w:cstheme="minorHAnsi"/>
        </w:rPr>
        <w:t xml:space="preserve">Zamawiający wymaga, by każdy istotny element oprogramowania wchodzącego w skład Systemu </w:t>
      </w:r>
      <w:r>
        <w:rPr>
          <w:rFonts w:asciiTheme="minorHAnsi" w:hAnsiTheme="minorHAnsi" w:cstheme="minorHAnsi"/>
        </w:rPr>
        <w:t>EPZ</w:t>
      </w:r>
      <w:r w:rsidRPr="00AA7D1E">
        <w:rPr>
          <w:rFonts w:asciiTheme="minorHAnsi" w:hAnsiTheme="minorHAnsi" w:cstheme="minorHAnsi"/>
        </w:rPr>
        <w:t xml:space="preserve"> objętego umowami licencyjnymi Open Source lub freeware:</w:t>
      </w:r>
    </w:p>
    <w:p w14:paraId="1898D651" w14:textId="77777777" w:rsidR="000B1BC0" w:rsidRPr="00AA7D1E" w:rsidRDefault="000B1BC0" w:rsidP="00306C6A">
      <w:pPr>
        <w:pStyle w:val="Akapitzlist"/>
        <w:numPr>
          <w:ilvl w:val="0"/>
          <w:numId w:val="126"/>
        </w:numPr>
        <w:spacing w:before="120" w:line="100" w:lineRule="atLeast"/>
        <w:jc w:val="both"/>
        <w:rPr>
          <w:rFonts w:asciiTheme="minorHAnsi" w:hAnsiTheme="minorHAnsi" w:cstheme="minorHAnsi"/>
        </w:rPr>
      </w:pPr>
      <w:r w:rsidRPr="00AA7D1E">
        <w:rPr>
          <w:rFonts w:asciiTheme="minorHAnsi" w:hAnsiTheme="minorHAnsi" w:cstheme="minorHAnsi"/>
        </w:rPr>
        <w:t>był realizowany w nowoczesnej i rozwojowej technologii,</w:t>
      </w:r>
    </w:p>
    <w:p w14:paraId="3A62AE01" w14:textId="77777777" w:rsidR="000B1BC0" w:rsidRPr="00AA7D1E" w:rsidRDefault="000B1BC0" w:rsidP="00306C6A">
      <w:pPr>
        <w:pStyle w:val="Akapitzlist"/>
        <w:numPr>
          <w:ilvl w:val="0"/>
          <w:numId w:val="126"/>
        </w:numPr>
        <w:spacing w:before="120" w:line="100" w:lineRule="atLeast"/>
        <w:jc w:val="both"/>
        <w:rPr>
          <w:rFonts w:asciiTheme="minorHAnsi" w:hAnsiTheme="minorHAnsi" w:cstheme="minorHAnsi"/>
        </w:rPr>
      </w:pPr>
      <w:r w:rsidRPr="00AA7D1E">
        <w:rPr>
          <w:rFonts w:asciiTheme="minorHAnsi" w:hAnsiTheme="minorHAnsi" w:cstheme="minorHAnsi"/>
        </w:rPr>
        <w:t xml:space="preserve">nie był wskazany przez wytwórcę, jako produkt, którego dalszy rozwój lub wsparcie będą wstrzymane w terminie krótszym niż 5 lat od daty oferowanego zakończenia realizacji </w:t>
      </w:r>
      <w:r>
        <w:rPr>
          <w:rFonts w:asciiTheme="minorHAnsi" w:hAnsiTheme="minorHAnsi" w:cstheme="minorHAnsi"/>
        </w:rPr>
        <w:t>u</w:t>
      </w:r>
      <w:r w:rsidRPr="00AA7D1E">
        <w:rPr>
          <w:rFonts w:asciiTheme="minorHAnsi" w:hAnsiTheme="minorHAnsi" w:cstheme="minorHAnsi"/>
        </w:rPr>
        <w:t>mowy.</w:t>
      </w:r>
    </w:p>
    <w:p w14:paraId="76BA2843" w14:textId="77777777" w:rsidR="000B1BC0" w:rsidRPr="00AA7D1E" w:rsidRDefault="000B1BC0" w:rsidP="000B1BC0">
      <w:pPr>
        <w:pStyle w:val="Akapitzlist"/>
        <w:spacing w:before="120" w:line="100" w:lineRule="atLeast"/>
        <w:jc w:val="both"/>
        <w:rPr>
          <w:rFonts w:asciiTheme="minorHAnsi" w:hAnsiTheme="minorHAnsi" w:cstheme="minorHAnsi"/>
        </w:rPr>
      </w:pPr>
    </w:p>
    <w:p w14:paraId="5EA7929E" w14:textId="77777777" w:rsidR="000B1BC0" w:rsidRPr="000B1BC0" w:rsidRDefault="000B1BC0" w:rsidP="00306C6A">
      <w:pPr>
        <w:pStyle w:val="Nagwek2"/>
        <w:keepLines/>
        <w:numPr>
          <w:ilvl w:val="0"/>
          <w:numId w:val="124"/>
        </w:numPr>
        <w:tabs>
          <w:tab w:val="clear" w:pos="539"/>
        </w:tabs>
        <w:spacing w:before="200" w:line="240" w:lineRule="auto"/>
        <w:rPr>
          <w:rFonts w:asciiTheme="minorHAnsi" w:hAnsiTheme="minorHAnsi" w:cstheme="minorHAnsi"/>
        </w:rPr>
      </w:pPr>
      <w:r w:rsidRPr="000B1BC0">
        <w:rPr>
          <w:rFonts w:asciiTheme="minorHAnsi" w:hAnsiTheme="minorHAnsi" w:cstheme="minorHAnsi"/>
        </w:rPr>
        <w:t>Architektura Systemu EPZ:</w:t>
      </w:r>
    </w:p>
    <w:p w14:paraId="5DB0900A" w14:textId="77777777" w:rsidR="000B1BC0" w:rsidRPr="00AA7D1E" w:rsidRDefault="000B1BC0" w:rsidP="000B1BC0">
      <w:pPr>
        <w:pStyle w:val="Akapitzlist"/>
        <w:spacing w:before="120" w:line="100" w:lineRule="atLeast"/>
        <w:jc w:val="both"/>
        <w:rPr>
          <w:rFonts w:asciiTheme="minorHAnsi" w:hAnsiTheme="minorHAnsi" w:cstheme="minorHAnsi"/>
        </w:rPr>
      </w:pPr>
      <w:r w:rsidRPr="00AA7D1E">
        <w:rPr>
          <w:rFonts w:asciiTheme="minorHAnsi" w:hAnsiTheme="minorHAnsi" w:cstheme="minorHAnsi"/>
        </w:rPr>
        <w:t xml:space="preserve">System </w:t>
      </w:r>
      <w:r>
        <w:rPr>
          <w:rFonts w:asciiTheme="minorHAnsi" w:hAnsiTheme="minorHAnsi" w:cstheme="minorHAnsi"/>
        </w:rPr>
        <w:t>EPZ</w:t>
      </w:r>
      <w:r w:rsidRPr="00AA7D1E">
        <w:rPr>
          <w:rFonts w:asciiTheme="minorHAnsi" w:hAnsiTheme="minorHAnsi" w:cstheme="minorHAnsi"/>
        </w:rPr>
        <w:t xml:space="preserve"> powinien być zbudowany w architekturze trójwarstwowej z wyróżnieniem:</w:t>
      </w:r>
    </w:p>
    <w:p w14:paraId="5992A4E6" w14:textId="77777777" w:rsidR="000B1BC0" w:rsidRPr="00AA7D1E" w:rsidRDefault="000B1BC0" w:rsidP="00306C6A">
      <w:pPr>
        <w:pStyle w:val="Akapitzlist"/>
        <w:numPr>
          <w:ilvl w:val="0"/>
          <w:numId w:val="122"/>
        </w:numPr>
        <w:spacing w:before="120" w:line="100" w:lineRule="atLeast"/>
        <w:jc w:val="both"/>
        <w:rPr>
          <w:rFonts w:asciiTheme="minorHAnsi" w:hAnsiTheme="minorHAnsi" w:cstheme="minorHAnsi"/>
        </w:rPr>
      </w:pPr>
      <w:r w:rsidRPr="00AA7D1E">
        <w:rPr>
          <w:rFonts w:asciiTheme="minorHAnsi" w:hAnsiTheme="minorHAnsi" w:cstheme="minorHAnsi"/>
        </w:rPr>
        <w:t>Warstwa bazy danych</w:t>
      </w:r>
    </w:p>
    <w:p w14:paraId="69CD0084" w14:textId="77777777" w:rsidR="000B1BC0" w:rsidRPr="00AA7D1E" w:rsidRDefault="000B1BC0" w:rsidP="00306C6A">
      <w:pPr>
        <w:pStyle w:val="Akapitzlist"/>
        <w:numPr>
          <w:ilvl w:val="0"/>
          <w:numId w:val="122"/>
        </w:numPr>
        <w:spacing w:before="120" w:line="100" w:lineRule="atLeast"/>
        <w:jc w:val="both"/>
        <w:rPr>
          <w:rFonts w:asciiTheme="minorHAnsi" w:hAnsiTheme="minorHAnsi" w:cstheme="minorHAnsi"/>
        </w:rPr>
      </w:pPr>
      <w:r w:rsidRPr="00AA7D1E">
        <w:rPr>
          <w:rFonts w:asciiTheme="minorHAnsi" w:hAnsiTheme="minorHAnsi" w:cstheme="minorHAnsi"/>
        </w:rPr>
        <w:t>Warstwa aplikacji</w:t>
      </w:r>
    </w:p>
    <w:p w14:paraId="7899B68B" w14:textId="77777777" w:rsidR="000B1BC0" w:rsidRPr="00AA7D1E" w:rsidRDefault="000B1BC0" w:rsidP="00306C6A">
      <w:pPr>
        <w:pStyle w:val="Akapitzlist"/>
        <w:numPr>
          <w:ilvl w:val="0"/>
          <w:numId w:val="122"/>
        </w:numPr>
        <w:spacing w:before="120" w:line="100" w:lineRule="atLeast"/>
        <w:jc w:val="both"/>
        <w:rPr>
          <w:rFonts w:asciiTheme="minorHAnsi" w:hAnsiTheme="minorHAnsi" w:cstheme="minorHAnsi"/>
        </w:rPr>
      </w:pPr>
      <w:r w:rsidRPr="00AA7D1E">
        <w:rPr>
          <w:rFonts w:asciiTheme="minorHAnsi" w:hAnsiTheme="minorHAnsi" w:cstheme="minorHAnsi"/>
        </w:rPr>
        <w:t>Warstwa prezentacji</w:t>
      </w:r>
    </w:p>
    <w:p w14:paraId="3BFCF698" w14:textId="77777777" w:rsidR="000B1BC0" w:rsidRPr="00AA7D1E" w:rsidRDefault="000B1BC0" w:rsidP="000B1BC0">
      <w:pPr>
        <w:spacing w:before="120" w:line="100" w:lineRule="atLeast"/>
        <w:ind w:left="708"/>
        <w:rPr>
          <w:rFonts w:asciiTheme="minorHAnsi" w:hAnsiTheme="minorHAnsi" w:cstheme="minorHAnsi"/>
        </w:rPr>
      </w:pPr>
      <w:r w:rsidRPr="00AA7D1E">
        <w:rPr>
          <w:rFonts w:asciiTheme="minorHAnsi" w:hAnsiTheme="minorHAnsi" w:cstheme="minorHAnsi"/>
          <w:b/>
        </w:rPr>
        <w:t>Zamawiający</w:t>
      </w:r>
      <w:r w:rsidRPr="00AA7D1E">
        <w:rPr>
          <w:rFonts w:asciiTheme="minorHAnsi" w:hAnsiTheme="minorHAnsi" w:cstheme="minorHAnsi"/>
        </w:rPr>
        <w:t xml:space="preserve"> wymaga aby ewentualne zwiększenie wydajności Systemu </w:t>
      </w:r>
      <w:r>
        <w:rPr>
          <w:rFonts w:asciiTheme="minorHAnsi" w:hAnsiTheme="minorHAnsi" w:cstheme="minorHAnsi"/>
        </w:rPr>
        <w:t>EPZ</w:t>
      </w:r>
      <w:r w:rsidRPr="00AA7D1E">
        <w:rPr>
          <w:rFonts w:asciiTheme="minorHAnsi" w:hAnsiTheme="minorHAnsi" w:cstheme="minorHAnsi"/>
        </w:rPr>
        <w:t xml:space="preserve"> poprzez przydzielanie procesorów lub pamięci RAM dla serwerów wirtualnych w warstwie danych i aplikacji nie będzie skutkowało koniecznością zakupu  dodatkowych licencji  przez </w:t>
      </w:r>
      <w:r w:rsidRPr="00AA7D1E">
        <w:rPr>
          <w:rFonts w:asciiTheme="minorHAnsi" w:hAnsiTheme="minorHAnsi" w:cstheme="minorHAnsi"/>
          <w:b/>
        </w:rPr>
        <w:t>Zamawiającego</w:t>
      </w:r>
      <w:r w:rsidRPr="00AA7D1E">
        <w:rPr>
          <w:rFonts w:asciiTheme="minorHAnsi" w:hAnsiTheme="minorHAnsi" w:cstheme="minorHAnsi"/>
        </w:rPr>
        <w:t>.</w:t>
      </w:r>
    </w:p>
    <w:p w14:paraId="728D080C" w14:textId="77777777" w:rsidR="000B1BC0" w:rsidRPr="000B1BC0" w:rsidRDefault="000B1BC0" w:rsidP="00306C6A">
      <w:pPr>
        <w:pStyle w:val="Nagwek2"/>
        <w:keepLines/>
        <w:numPr>
          <w:ilvl w:val="0"/>
          <w:numId w:val="124"/>
        </w:numPr>
        <w:tabs>
          <w:tab w:val="clear" w:pos="539"/>
        </w:tabs>
        <w:spacing w:before="200" w:line="240" w:lineRule="auto"/>
        <w:rPr>
          <w:rFonts w:asciiTheme="minorHAnsi" w:hAnsiTheme="minorHAnsi" w:cstheme="minorHAnsi"/>
        </w:rPr>
      </w:pPr>
      <w:r w:rsidRPr="000B1BC0">
        <w:rPr>
          <w:rFonts w:asciiTheme="minorHAnsi" w:hAnsiTheme="minorHAnsi" w:cstheme="minorHAnsi"/>
        </w:rPr>
        <w:t>Środowiska pracy Systemu EPZ:</w:t>
      </w:r>
    </w:p>
    <w:p w14:paraId="277AA49B" w14:textId="77777777" w:rsidR="000B1BC0" w:rsidRPr="00AA7D1E" w:rsidRDefault="000B1BC0" w:rsidP="000B1BC0">
      <w:pPr>
        <w:pStyle w:val="Akapitzlist"/>
        <w:spacing w:before="120" w:line="100" w:lineRule="atLeast"/>
        <w:jc w:val="both"/>
        <w:rPr>
          <w:rFonts w:asciiTheme="minorHAnsi" w:hAnsiTheme="minorHAnsi" w:cstheme="minorHAnsi"/>
        </w:rPr>
      </w:pPr>
      <w:r w:rsidRPr="00AA7D1E">
        <w:rPr>
          <w:rFonts w:asciiTheme="minorHAnsi" w:hAnsiTheme="minorHAnsi" w:cstheme="minorHAnsi"/>
        </w:rPr>
        <w:t xml:space="preserve">Wdrożenie Systemu </w:t>
      </w:r>
      <w:r>
        <w:rPr>
          <w:rFonts w:asciiTheme="minorHAnsi" w:hAnsiTheme="minorHAnsi" w:cstheme="minorHAnsi"/>
        </w:rPr>
        <w:t>EPZ</w:t>
      </w:r>
      <w:r w:rsidRPr="00AA7D1E">
        <w:rPr>
          <w:rFonts w:asciiTheme="minorHAnsi" w:hAnsiTheme="minorHAnsi" w:cstheme="minorHAnsi"/>
        </w:rPr>
        <w:t xml:space="preserve"> obejmuje utworzenie i skonfigurowanie przynajmniej 3 (trzech) niezależnych i w pełni funkcjonalnych środowisk:</w:t>
      </w:r>
    </w:p>
    <w:p w14:paraId="270985AF" w14:textId="77777777" w:rsidR="000B1BC0" w:rsidRPr="00AA7D1E" w:rsidRDefault="000B1BC0" w:rsidP="00306C6A">
      <w:pPr>
        <w:pStyle w:val="Akapitzlist"/>
        <w:numPr>
          <w:ilvl w:val="0"/>
          <w:numId w:val="121"/>
        </w:numPr>
        <w:spacing w:before="120" w:line="100" w:lineRule="atLeast"/>
        <w:jc w:val="both"/>
        <w:rPr>
          <w:rFonts w:asciiTheme="minorHAnsi" w:hAnsiTheme="minorHAnsi" w:cstheme="minorHAnsi"/>
        </w:rPr>
      </w:pPr>
      <w:r w:rsidRPr="00AA7D1E">
        <w:rPr>
          <w:rFonts w:asciiTheme="minorHAnsi" w:hAnsiTheme="minorHAnsi" w:cstheme="minorHAnsi"/>
        </w:rPr>
        <w:t>Produkcyjne</w:t>
      </w:r>
    </w:p>
    <w:p w14:paraId="335A46F8" w14:textId="77777777" w:rsidR="000B1BC0" w:rsidRPr="00AA7D1E" w:rsidRDefault="000B1BC0" w:rsidP="00306C6A">
      <w:pPr>
        <w:pStyle w:val="Akapitzlist"/>
        <w:numPr>
          <w:ilvl w:val="0"/>
          <w:numId w:val="121"/>
        </w:numPr>
        <w:spacing w:before="120" w:line="100" w:lineRule="atLeast"/>
        <w:jc w:val="both"/>
        <w:rPr>
          <w:rFonts w:asciiTheme="minorHAnsi" w:hAnsiTheme="minorHAnsi" w:cstheme="minorHAnsi"/>
        </w:rPr>
      </w:pPr>
      <w:r w:rsidRPr="00AA7D1E">
        <w:rPr>
          <w:rFonts w:asciiTheme="minorHAnsi" w:hAnsiTheme="minorHAnsi" w:cstheme="minorHAnsi"/>
        </w:rPr>
        <w:t>Testowe</w:t>
      </w:r>
    </w:p>
    <w:p w14:paraId="29615B02" w14:textId="77777777" w:rsidR="000B1BC0" w:rsidRPr="00AA7D1E" w:rsidRDefault="000B1BC0" w:rsidP="00306C6A">
      <w:pPr>
        <w:pStyle w:val="Akapitzlist"/>
        <w:numPr>
          <w:ilvl w:val="0"/>
          <w:numId w:val="121"/>
        </w:numPr>
        <w:spacing w:before="120" w:line="100" w:lineRule="atLeast"/>
        <w:jc w:val="both"/>
        <w:rPr>
          <w:rFonts w:asciiTheme="minorHAnsi" w:hAnsiTheme="minorHAnsi" w:cstheme="minorHAnsi"/>
        </w:rPr>
      </w:pPr>
      <w:r w:rsidRPr="00AA7D1E">
        <w:rPr>
          <w:rFonts w:asciiTheme="minorHAnsi" w:hAnsiTheme="minorHAnsi" w:cstheme="minorHAnsi"/>
        </w:rPr>
        <w:t>Developerskie/Rozwojowe</w:t>
      </w:r>
    </w:p>
    <w:p w14:paraId="16ED1713" w14:textId="77777777" w:rsidR="000B1BC0" w:rsidRPr="00AA7D1E" w:rsidRDefault="000B1BC0" w:rsidP="000B1BC0">
      <w:pPr>
        <w:pStyle w:val="Akapitzlist"/>
        <w:spacing w:before="120" w:line="100" w:lineRule="atLeast"/>
        <w:ind w:left="1440"/>
        <w:jc w:val="both"/>
        <w:rPr>
          <w:rFonts w:asciiTheme="minorHAnsi" w:hAnsiTheme="minorHAnsi" w:cstheme="minorHAnsi"/>
        </w:rPr>
      </w:pPr>
    </w:p>
    <w:p w14:paraId="209AE1FC" w14:textId="77777777" w:rsidR="000B1BC0" w:rsidRPr="00AA7D1E" w:rsidRDefault="000B1BC0" w:rsidP="000B1BC0">
      <w:pPr>
        <w:pStyle w:val="Akapitzlist"/>
        <w:spacing w:before="120" w:line="100" w:lineRule="atLeast"/>
        <w:jc w:val="both"/>
        <w:rPr>
          <w:rFonts w:asciiTheme="minorHAnsi" w:hAnsiTheme="minorHAnsi" w:cstheme="minorHAnsi"/>
        </w:rPr>
      </w:pPr>
      <w:r w:rsidRPr="00AA7D1E">
        <w:rPr>
          <w:rFonts w:asciiTheme="minorHAnsi" w:hAnsiTheme="minorHAnsi" w:cstheme="minorHAnsi"/>
        </w:rPr>
        <w:t xml:space="preserve">Zamawiający wymaga, by </w:t>
      </w:r>
      <w:r>
        <w:rPr>
          <w:rFonts w:asciiTheme="minorHAnsi" w:hAnsiTheme="minorHAnsi" w:cstheme="minorHAnsi"/>
        </w:rPr>
        <w:t>Wykonawca</w:t>
      </w:r>
      <w:r w:rsidRPr="00AA7D1E">
        <w:rPr>
          <w:rFonts w:asciiTheme="minorHAnsi" w:hAnsiTheme="minorHAnsi" w:cstheme="minorHAnsi"/>
        </w:rPr>
        <w:t xml:space="preserve"> dostarczył nie tylko Środowisko Produkcyjne, ale także komplet środowisk programowano-sprzętowych niezbędnych do realizacji pełnego Cyklu Życia Systemu </w:t>
      </w:r>
      <w:r>
        <w:rPr>
          <w:rFonts w:asciiTheme="minorHAnsi" w:hAnsiTheme="minorHAnsi" w:cstheme="minorHAnsi"/>
        </w:rPr>
        <w:t>EPZ</w:t>
      </w:r>
      <w:r w:rsidRPr="00AA7D1E">
        <w:rPr>
          <w:rFonts w:asciiTheme="minorHAnsi" w:hAnsiTheme="minorHAnsi" w:cstheme="minorHAnsi"/>
        </w:rPr>
        <w:t xml:space="preserve">, w tym m.in. środowisk rozwojowych, testowych w zakresie niezbędnym do niezakłóconej pracy na Systemie </w:t>
      </w:r>
      <w:r>
        <w:rPr>
          <w:rFonts w:asciiTheme="minorHAnsi" w:hAnsiTheme="minorHAnsi" w:cstheme="minorHAnsi"/>
        </w:rPr>
        <w:t>EPZ.</w:t>
      </w:r>
      <w:r w:rsidRPr="00AA7D1E">
        <w:rPr>
          <w:rFonts w:asciiTheme="minorHAnsi" w:hAnsiTheme="minorHAnsi" w:cstheme="minorHAnsi"/>
        </w:rPr>
        <w:t xml:space="preserve"> Wszystkie środowiska powinny odzwierciedlać ten sam poziom integracji pomiędzy komponentami Systemu </w:t>
      </w:r>
      <w:r>
        <w:rPr>
          <w:rFonts w:asciiTheme="minorHAnsi" w:hAnsiTheme="minorHAnsi" w:cstheme="minorHAnsi"/>
        </w:rPr>
        <w:t>EPZ</w:t>
      </w:r>
      <w:r w:rsidRPr="00AA7D1E">
        <w:rPr>
          <w:rFonts w:asciiTheme="minorHAnsi" w:hAnsiTheme="minorHAnsi" w:cstheme="minorHAnsi"/>
        </w:rPr>
        <w:t xml:space="preserve">. </w:t>
      </w:r>
    </w:p>
    <w:p w14:paraId="70DC4F38" w14:textId="77777777" w:rsidR="000B1BC0" w:rsidRPr="00AA7D1E" w:rsidRDefault="000B1BC0" w:rsidP="000B1BC0">
      <w:pPr>
        <w:pStyle w:val="Akapitzlist"/>
        <w:spacing w:before="120" w:line="10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</w:t>
      </w:r>
      <w:r w:rsidRPr="00AA7D1E">
        <w:rPr>
          <w:rFonts w:asciiTheme="minorHAnsi" w:hAnsiTheme="minorHAnsi" w:cstheme="minorHAnsi"/>
        </w:rPr>
        <w:t xml:space="preserve"> przedstawi w </w:t>
      </w:r>
      <w:r>
        <w:rPr>
          <w:rFonts w:asciiTheme="minorHAnsi" w:hAnsiTheme="minorHAnsi" w:cstheme="minorHAnsi"/>
        </w:rPr>
        <w:t>Koncepcji Technicznej</w:t>
      </w:r>
      <w:r w:rsidRPr="00AA7D1E">
        <w:rPr>
          <w:rFonts w:asciiTheme="minorHAnsi" w:hAnsiTheme="minorHAnsi" w:cstheme="minorHAnsi"/>
        </w:rPr>
        <w:t xml:space="preserve"> opis Cyklu Życia Systemu </w:t>
      </w:r>
      <w:r>
        <w:rPr>
          <w:rFonts w:asciiTheme="minorHAnsi" w:hAnsiTheme="minorHAnsi" w:cstheme="minorHAnsi"/>
        </w:rPr>
        <w:t>EPZ</w:t>
      </w:r>
      <w:r w:rsidRPr="00AA7D1E">
        <w:rPr>
          <w:rFonts w:asciiTheme="minorHAnsi" w:hAnsiTheme="minorHAnsi" w:cstheme="minorHAnsi"/>
        </w:rPr>
        <w:t xml:space="preserve"> oraz propozycję wszystkich niezbędnych do prawidłowego funkcjonowania Systemu </w:t>
      </w:r>
      <w:r>
        <w:rPr>
          <w:rFonts w:asciiTheme="minorHAnsi" w:hAnsiTheme="minorHAnsi" w:cstheme="minorHAnsi"/>
        </w:rPr>
        <w:t>EPZ</w:t>
      </w:r>
      <w:r w:rsidRPr="00AA7D1E">
        <w:rPr>
          <w:rFonts w:asciiTheme="minorHAnsi" w:hAnsiTheme="minorHAnsi" w:cstheme="minorHAnsi"/>
        </w:rPr>
        <w:t xml:space="preserve"> środowisk. </w:t>
      </w:r>
    </w:p>
    <w:p w14:paraId="4ED80CE8" w14:textId="77777777" w:rsidR="000B1BC0" w:rsidRPr="00AA7D1E" w:rsidRDefault="000B1BC0" w:rsidP="000B1BC0">
      <w:pPr>
        <w:pStyle w:val="Akapitzlist"/>
        <w:spacing w:before="120" w:line="100" w:lineRule="atLeast"/>
        <w:jc w:val="both"/>
        <w:rPr>
          <w:rFonts w:asciiTheme="minorHAnsi" w:hAnsiTheme="minorHAnsi" w:cstheme="minorHAnsi"/>
        </w:rPr>
      </w:pPr>
      <w:r w:rsidRPr="00AA7D1E">
        <w:rPr>
          <w:rFonts w:asciiTheme="minorHAnsi" w:hAnsiTheme="minorHAnsi" w:cstheme="minorHAnsi"/>
        </w:rPr>
        <w:t xml:space="preserve">Środowiska, na których zgodnie z Opisem Cyklu Życia </w:t>
      </w:r>
      <w:r>
        <w:rPr>
          <w:rFonts w:asciiTheme="minorHAnsi" w:hAnsiTheme="minorHAnsi" w:cstheme="minorHAnsi"/>
        </w:rPr>
        <w:t>EPZ</w:t>
      </w:r>
      <w:r w:rsidRPr="00AA7D1E">
        <w:rPr>
          <w:rFonts w:asciiTheme="minorHAnsi" w:hAnsiTheme="minorHAnsi" w:cstheme="minorHAnsi"/>
        </w:rPr>
        <w:t xml:space="preserve"> maja być wyposażone w komplet niezbędnego oprogramowania koniecznego do tego, by Zamawiający mógł prowadzić prace rozwojowe, w zakresie, w jakim Zamawiającemu będzie przysługiwało takie prawo i w jakim zostanie wyszkolony personel Zamawiającego, zaś odpowiednie licencje muszą być wykazane w ofercie.</w:t>
      </w:r>
    </w:p>
    <w:p w14:paraId="5173F9F8" w14:textId="77777777" w:rsidR="000B1BC0" w:rsidRPr="00AA7D1E" w:rsidRDefault="000B1BC0" w:rsidP="000B1BC0">
      <w:pPr>
        <w:pStyle w:val="Akapitzlist"/>
        <w:spacing w:before="120" w:line="100" w:lineRule="atLeast"/>
        <w:jc w:val="both"/>
        <w:rPr>
          <w:rFonts w:asciiTheme="minorHAnsi" w:hAnsiTheme="minorHAnsi" w:cstheme="minorHAnsi"/>
          <w:b/>
        </w:rPr>
      </w:pPr>
    </w:p>
    <w:p w14:paraId="69498931" w14:textId="77777777" w:rsidR="000B1BC0" w:rsidRPr="00AA7D1E" w:rsidRDefault="000B1BC0" w:rsidP="000B1BC0">
      <w:pPr>
        <w:pStyle w:val="Akapitzlist"/>
        <w:spacing w:before="120" w:line="100" w:lineRule="atLeast"/>
        <w:jc w:val="both"/>
        <w:rPr>
          <w:rFonts w:asciiTheme="minorHAnsi" w:hAnsiTheme="minorHAnsi" w:cstheme="minorHAnsi"/>
        </w:rPr>
      </w:pPr>
      <w:r w:rsidRPr="00AA7D1E">
        <w:rPr>
          <w:rFonts w:asciiTheme="minorHAnsi" w:hAnsiTheme="minorHAnsi" w:cstheme="minorHAnsi"/>
          <w:b/>
        </w:rPr>
        <w:t>Zamawiający</w:t>
      </w:r>
      <w:r w:rsidRPr="00AA7D1E">
        <w:rPr>
          <w:rFonts w:asciiTheme="minorHAnsi" w:hAnsiTheme="minorHAnsi" w:cstheme="minorHAnsi"/>
        </w:rPr>
        <w:t xml:space="preserve"> wymaga aby </w:t>
      </w:r>
      <w:r>
        <w:rPr>
          <w:rFonts w:asciiTheme="minorHAnsi" w:hAnsiTheme="minorHAnsi" w:cstheme="minorHAnsi"/>
          <w:b/>
        </w:rPr>
        <w:t>Wykonawca</w:t>
      </w:r>
      <w:r w:rsidRPr="00AA7D1E">
        <w:rPr>
          <w:rFonts w:asciiTheme="minorHAnsi" w:hAnsiTheme="minorHAnsi" w:cstheme="minorHAnsi"/>
        </w:rPr>
        <w:t xml:space="preserve"> w ramach </w:t>
      </w:r>
      <w:r>
        <w:rPr>
          <w:rFonts w:asciiTheme="minorHAnsi" w:hAnsiTheme="minorHAnsi" w:cstheme="minorHAnsi"/>
        </w:rPr>
        <w:t>Koncepcji Technicznej</w:t>
      </w:r>
      <w:r w:rsidRPr="00AA7D1E">
        <w:rPr>
          <w:rFonts w:asciiTheme="minorHAnsi" w:hAnsiTheme="minorHAnsi" w:cstheme="minorHAnsi"/>
        </w:rPr>
        <w:t xml:space="preserve"> dostarczył procedury kopiowania danych i konfiguracji dla wszystkich wskazanych środowisk Systemu</w:t>
      </w:r>
      <w:r>
        <w:rPr>
          <w:rFonts w:asciiTheme="minorHAnsi" w:hAnsiTheme="minorHAnsi" w:cstheme="minorHAnsi"/>
        </w:rPr>
        <w:t xml:space="preserve"> EPZ</w:t>
      </w:r>
      <w:r w:rsidRPr="00AA7D1E">
        <w:rPr>
          <w:rFonts w:asciiTheme="minorHAnsi" w:hAnsiTheme="minorHAnsi" w:cstheme="minorHAnsi"/>
        </w:rPr>
        <w:t>.</w:t>
      </w:r>
    </w:p>
    <w:p w14:paraId="4520FE6F" w14:textId="77777777" w:rsidR="000B1BC0" w:rsidRPr="00AA7D1E" w:rsidRDefault="000B1BC0" w:rsidP="000B1BC0">
      <w:pPr>
        <w:pStyle w:val="Akapitzlist"/>
        <w:spacing w:before="120" w:line="100" w:lineRule="atLeast"/>
        <w:jc w:val="both"/>
        <w:rPr>
          <w:rFonts w:asciiTheme="minorHAnsi" w:hAnsiTheme="minorHAnsi" w:cstheme="minorHAnsi"/>
        </w:rPr>
      </w:pPr>
    </w:p>
    <w:p w14:paraId="1DCDB5CD" w14:textId="77777777" w:rsidR="000B1BC0" w:rsidRPr="00AA7D1E" w:rsidRDefault="000B1BC0" w:rsidP="000B1BC0">
      <w:pPr>
        <w:pStyle w:val="Akapitzlist"/>
        <w:spacing w:before="120" w:line="100" w:lineRule="atLeast"/>
        <w:jc w:val="both"/>
        <w:rPr>
          <w:rFonts w:asciiTheme="minorHAnsi" w:hAnsiTheme="minorHAnsi" w:cstheme="minorHAnsi"/>
        </w:rPr>
      </w:pPr>
      <w:r w:rsidRPr="00AA7D1E">
        <w:rPr>
          <w:rFonts w:asciiTheme="minorHAnsi" w:hAnsiTheme="minorHAnsi" w:cstheme="minorHAnsi"/>
        </w:rPr>
        <w:t xml:space="preserve">Licencje dostarczone przez </w:t>
      </w:r>
      <w:r>
        <w:rPr>
          <w:rFonts w:asciiTheme="minorHAnsi" w:hAnsiTheme="minorHAnsi" w:cstheme="minorHAnsi"/>
          <w:b/>
        </w:rPr>
        <w:t>Wykonawcę</w:t>
      </w:r>
      <w:r w:rsidRPr="00AA7D1E">
        <w:rPr>
          <w:rFonts w:asciiTheme="minorHAnsi" w:hAnsiTheme="minorHAnsi" w:cstheme="minorHAnsi"/>
        </w:rPr>
        <w:t xml:space="preserve"> pozwolą na użytkownie tych środowisk przez wszystkich użytkowników Systemu</w:t>
      </w:r>
      <w:r>
        <w:rPr>
          <w:rFonts w:asciiTheme="minorHAnsi" w:hAnsiTheme="minorHAnsi" w:cstheme="minorHAnsi"/>
        </w:rPr>
        <w:t xml:space="preserve"> EPZ</w:t>
      </w:r>
      <w:r w:rsidRPr="00AA7D1E">
        <w:rPr>
          <w:rFonts w:asciiTheme="minorHAnsi" w:hAnsiTheme="minorHAnsi" w:cstheme="minorHAnsi"/>
        </w:rPr>
        <w:t>.</w:t>
      </w:r>
    </w:p>
    <w:p w14:paraId="77C44C44" w14:textId="77777777" w:rsidR="000B1BC0" w:rsidRDefault="000B1BC0" w:rsidP="000B1BC0">
      <w:pPr>
        <w:pStyle w:val="Akapitzlist"/>
        <w:spacing w:before="120" w:line="100" w:lineRule="atLeast"/>
        <w:jc w:val="both"/>
        <w:rPr>
          <w:rFonts w:ascii="Arial" w:hAnsi="Arial" w:cs="Arial"/>
        </w:rPr>
      </w:pPr>
    </w:p>
    <w:p w14:paraId="40AEC1E4" w14:textId="77777777" w:rsidR="000B1BC0" w:rsidRPr="00AA7D1E" w:rsidRDefault="000B1BC0" w:rsidP="00306C6A">
      <w:pPr>
        <w:pStyle w:val="Nagwek2"/>
        <w:keepLines/>
        <w:numPr>
          <w:ilvl w:val="0"/>
          <w:numId w:val="124"/>
        </w:numPr>
        <w:tabs>
          <w:tab w:val="clear" w:pos="539"/>
        </w:tabs>
        <w:spacing w:before="200" w:line="240" w:lineRule="auto"/>
        <w:rPr>
          <w:rFonts w:asciiTheme="minorHAnsi" w:hAnsiTheme="minorHAnsi" w:cstheme="minorHAnsi"/>
          <w:sz w:val="26"/>
          <w:szCs w:val="26"/>
        </w:rPr>
      </w:pPr>
      <w:r w:rsidRPr="000B1BC0">
        <w:rPr>
          <w:rFonts w:asciiTheme="minorHAnsi" w:hAnsiTheme="minorHAnsi" w:cstheme="minorHAnsi"/>
        </w:rPr>
        <w:t>Inne</w:t>
      </w:r>
    </w:p>
    <w:p w14:paraId="0B5124F8" w14:textId="77777777" w:rsidR="000B1BC0" w:rsidRPr="00B328DB" w:rsidRDefault="000B1BC0" w:rsidP="000B1BC0">
      <w:pPr>
        <w:pStyle w:val="Akapitzlist"/>
        <w:spacing w:before="120" w:line="100" w:lineRule="atLeast"/>
        <w:jc w:val="both"/>
        <w:rPr>
          <w:rFonts w:ascii="Arial" w:hAnsi="Arial" w:cs="Arial"/>
        </w:rPr>
      </w:pPr>
    </w:p>
    <w:p w14:paraId="4303E91A" w14:textId="77777777" w:rsidR="000B1BC0" w:rsidRDefault="000B1BC0" w:rsidP="000B1BC0">
      <w:pPr>
        <w:pStyle w:val="Akapitzlist"/>
        <w:spacing w:before="120" w:line="100" w:lineRule="atLeast"/>
        <w:jc w:val="both"/>
        <w:rPr>
          <w:rFonts w:asciiTheme="minorHAnsi" w:hAnsiTheme="minorHAnsi" w:cstheme="minorHAnsi"/>
        </w:rPr>
      </w:pPr>
    </w:p>
    <w:p w14:paraId="08126E54" w14:textId="77777777" w:rsidR="000B1BC0" w:rsidRDefault="000B1BC0" w:rsidP="000B1BC0">
      <w:pPr>
        <w:pStyle w:val="Akapitzlist"/>
        <w:spacing w:before="120" w:line="10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-Wszelkie prace instalacyjne i konfiguracyjne wymagające uprawnieni uprzywilejowanych (Administrator lub root) będą wykonywane przez dział IT GK ENEA po dostarczeniu przez wykonawcę potrzebnych informacji. Wykonawca nie otrzyma uprawnień do kont uprzywilejowanych (administrator lub root).</w:t>
      </w:r>
    </w:p>
    <w:p w14:paraId="461F44DD" w14:textId="77777777" w:rsidR="000B1BC0" w:rsidRDefault="000B1BC0" w:rsidP="000B1BC0">
      <w:pPr>
        <w:pStyle w:val="Akapitzlist"/>
        <w:spacing w:before="120" w:line="100" w:lineRule="atLeast"/>
        <w:jc w:val="both"/>
        <w:rPr>
          <w:rFonts w:asciiTheme="minorHAnsi" w:hAnsiTheme="minorHAnsi" w:cstheme="minorHAnsi"/>
        </w:rPr>
      </w:pPr>
    </w:p>
    <w:p w14:paraId="38A19C8A" w14:textId="65FFEBA8" w:rsidR="000B1BC0" w:rsidRPr="00BB2B9D" w:rsidRDefault="000B1BC0" w:rsidP="000B1BC0">
      <w:pPr>
        <w:pStyle w:val="Akapitzlist"/>
        <w:spacing w:before="120" w:line="100" w:lineRule="atLeast"/>
        <w:rPr>
          <w:rFonts w:asciiTheme="minorHAnsi" w:hAnsiTheme="minorHAnsi" w:cstheme="minorHAnsi"/>
        </w:rPr>
      </w:pPr>
      <w:r w:rsidRPr="00BB2B9D">
        <w:rPr>
          <w:rFonts w:asciiTheme="minorHAnsi" w:hAnsiTheme="minorHAnsi" w:cstheme="minorHAnsi"/>
        </w:rPr>
        <w:t>- Wdrażane systemy, aplikacji, usługi do działania nie mogą wykorzystywać kont z uprawnieniami administracyjnymi</w:t>
      </w:r>
      <w:r w:rsidRPr="00BB2B9D">
        <w:rPr>
          <w:rFonts w:asciiTheme="minorHAnsi" w:hAnsiTheme="minorHAnsi" w:cstheme="minorHAnsi"/>
        </w:rPr>
        <w:br/>
        <w:t>- Wykonawca musi opracować i dostarczyć instrukcję eksploatacyjną zgodą z szablonem przekazanym przez Zamawiającego.</w:t>
      </w:r>
      <w:r w:rsidRPr="00BB2B9D">
        <w:rPr>
          <w:rFonts w:asciiTheme="minorHAnsi" w:hAnsiTheme="minorHAnsi" w:cstheme="minorHAnsi"/>
        </w:rPr>
        <w:br/>
        <w:t xml:space="preserve">- Wdrażana </w:t>
      </w:r>
      <w:r w:rsidR="00B700AE" w:rsidRPr="00BB2B9D">
        <w:rPr>
          <w:rFonts w:asciiTheme="minorHAnsi" w:hAnsiTheme="minorHAnsi" w:cstheme="minorHAnsi"/>
        </w:rPr>
        <w:t>aplikacja</w:t>
      </w:r>
      <w:r w:rsidRPr="00BB2B9D">
        <w:rPr>
          <w:rFonts w:asciiTheme="minorHAnsi" w:hAnsiTheme="minorHAnsi" w:cstheme="minorHAnsi"/>
        </w:rPr>
        <w:t>/system/usługa musi posiadać możliwość logowania zdarzeń do obowiązującego w GK Enea systemu zarządzania logami systemowymi.</w:t>
      </w:r>
    </w:p>
    <w:p w14:paraId="2AFF3433" w14:textId="77777777" w:rsidR="000B1BC0" w:rsidRPr="00AA7D1E" w:rsidRDefault="000B1BC0" w:rsidP="000B1BC0">
      <w:pPr>
        <w:pStyle w:val="Akapitzlist"/>
        <w:spacing w:before="120" w:line="100" w:lineRule="atLeast"/>
        <w:jc w:val="both"/>
        <w:rPr>
          <w:rFonts w:asciiTheme="minorHAnsi" w:hAnsiTheme="minorHAnsi" w:cstheme="minorHAnsi"/>
        </w:rPr>
      </w:pPr>
    </w:p>
    <w:p w14:paraId="1B8248BE" w14:textId="77777777" w:rsidR="000B1BC0" w:rsidRPr="00AA7D1E" w:rsidRDefault="000B1BC0" w:rsidP="000B1BC0">
      <w:pPr>
        <w:rPr>
          <w:rStyle w:val="bold"/>
          <w:rFonts w:asciiTheme="minorHAnsi" w:hAnsiTheme="minorHAnsi" w:cstheme="minorHAnsi"/>
        </w:rPr>
      </w:pPr>
    </w:p>
    <w:p w14:paraId="152C75EE" w14:textId="77777777" w:rsidR="00472B65" w:rsidRPr="00302B7D" w:rsidRDefault="00472B65" w:rsidP="00472B65">
      <w:pPr>
        <w:pStyle w:val="Akapitzlist"/>
        <w:spacing w:before="120" w:line="100" w:lineRule="atLeast"/>
        <w:jc w:val="both"/>
        <w:rPr>
          <w:rFonts w:asciiTheme="minorHAnsi" w:hAnsiTheme="minorHAnsi" w:cstheme="minorHAnsi"/>
          <w:szCs w:val="20"/>
        </w:rPr>
      </w:pPr>
    </w:p>
    <w:p w14:paraId="65B4D87E" w14:textId="77777777" w:rsidR="00472B65" w:rsidRPr="00AA7D1E" w:rsidRDefault="00472B65" w:rsidP="00472B65">
      <w:pPr>
        <w:rPr>
          <w:rStyle w:val="bold"/>
          <w:rFonts w:asciiTheme="minorHAnsi" w:hAnsiTheme="minorHAnsi" w:cstheme="minorHAnsi"/>
        </w:rPr>
      </w:pPr>
    </w:p>
    <w:p w14:paraId="7CB26D53" w14:textId="6E392D36" w:rsidR="00AA5624" w:rsidRDefault="00AA5624">
      <w:pPr>
        <w:spacing w:after="200"/>
        <w:jc w:val="left"/>
        <w:rPr>
          <w:rFonts w:asciiTheme="minorHAnsi" w:hAnsiTheme="minorHAnsi" w:cstheme="minorHAnsi"/>
          <w:b/>
          <w:bCs/>
          <w:szCs w:val="20"/>
          <w:u w:val="single"/>
        </w:rPr>
      </w:pPr>
      <w:bookmarkStart w:id="6" w:name="_GoBack"/>
      <w:bookmarkEnd w:id="6"/>
    </w:p>
    <w:bookmarkEnd w:id="0"/>
    <w:sectPr w:rsidR="00AA5624" w:rsidSect="00673663">
      <w:footerReference w:type="even" r:id="rId12"/>
      <w:footnotePr>
        <w:pos w:val="beneathText"/>
      </w:footnotePr>
      <w:pgSz w:w="11905" w:h="16837"/>
      <w:pgMar w:top="1134" w:right="1417" w:bottom="1417" w:left="1417" w:header="708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7D733" w14:textId="77777777" w:rsidR="00C24E28" w:rsidRDefault="00C24E28" w:rsidP="007A1C80">
      <w:r>
        <w:separator/>
      </w:r>
    </w:p>
  </w:endnote>
  <w:endnote w:type="continuationSeparator" w:id="0">
    <w:p w14:paraId="034F5FA1" w14:textId="77777777" w:rsidR="00C24E28" w:rsidRDefault="00C24E28" w:rsidP="007A1C80">
      <w:r>
        <w:continuationSeparator/>
      </w:r>
    </w:p>
  </w:endnote>
  <w:endnote w:type="continuationNotice" w:id="1">
    <w:p w14:paraId="04688BAD" w14:textId="77777777" w:rsidR="00C24E28" w:rsidRDefault="00C24E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57C28" w14:textId="77777777" w:rsidR="00C24E28" w:rsidRDefault="00C24E28" w:rsidP="00B7769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88ECEA" w14:textId="77777777" w:rsidR="00C24E28" w:rsidRDefault="00C24E28" w:rsidP="00B7769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65AD3" w14:textId="77777777" w:rsidR="00C24E28" w:rsidRDefault="00C24E28" w:rsidP="007A1C80">
      <w:r>
        <w:separator/>
      </w:r>
    </w:p>
  </w:footnote>
  <w:footnote w:type="continuationSeparator" w:id="0">
    <w:p w14:paraId="7B9AE1C9" w14:textId="77777777" w:rsidR="00C24E28" w:rsidRDefault="00C24E28" w:rsidP="007A1C80">
      <w:r>
        <w:continuationSeparator/>
      </w:r>
    </w:p>
  </w:footnote>
  <w:footnote w:type="continuationNotice" w:id="1">
    <w:p w14:paraId="221D1EF5" w14:textId="77777777" w:rsidR="00C24E28" w:rsidRDefault="00C24E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2B041A8"/>
    <w:multiLevelType w:val="hybridMultilevel"/>
    <w:tmpl w:val="124ADDB2"/>
    <w:lvl w:ilvl="0" w:tplc="8728B2CE">
      <w:start w:val="1"/>
      <w:numFmt w:val="bullet"/>
      <w:lvlText w:val=""/>
      <w:lvlJc w:val="left"/>
      <w:pPr>
        <w:ind w:left="63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6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3881B94"/>
    <w:multiLevelType w:val="hybridMultilevel"/>
    <w:tmpl w:val="6178BD20"/>
    <w:lvl w:ilvl="0" w:tplc="04150013">
      <w:start w:val="1"/>
      <w:numFmt w:val="upperRoman"/>
      <w:lvlText w:val="%1."/>
      <w:lvlJc w:val="right"/>
      <w:pPr>
        <w:ind w:left="2205" w:hanging="360"/>
      </w:pPr>
    </w:lvl>
    <w:lvl w:ilvl="1" w:tplc="04150019">
      <w:start w:val="1"/>
      <w:numFmt w:val="lowerLetter"/>
      <w:lvlText w:val="%2."/>
      <w:lvlJc w:val="left"/>
      <w:pPr>
        <w:ind w:left="2925" w:hanging="360"/>
      </w:pPr>
    </w:lvl>
    <w:lvl w:ilvl="2" w:tplc="0415001B">
      <w:start w:val="1"/>
      <w:numFmt w:val="lowerRoman"/>
      <w:lvlText w:val="%3."/>
      <w:lvlJc w:val="right"/>
      <w:pPr>
        <w:ind w:left="3645" w:hanging="180"/>
      </w:pPr>
    </w:lvl>
    <w:lvl w:ilvl="3" w:tplc="0415000F">
      <w:start w:val="1"/>
      <w:numFmt w:val="decimal"/>
      <w:lvlText w:val="%4."/>
      <w:lvlJc w:val="left"/>
      <w:pPr>
        <w:ind w:left="4365" w:hanging="360"/>
      </w:pPr>
    </w:lvl>
    <w:lvl w:ilvl="4" w:tplc="04150019">
      <w:start w:val="1"/>
      <w:numFmt w:val="lowerLetter"/>
      <w:lvlText w:val="%5."/>
      <w:lvlJc w:val="left"/>
      <w:pPr>
        <w:ind w:left="5085" w:hanging="360"/>
      </w:pPr>
    </w:lvl>
    <w:lvl w:ilvl="5" w:tplc="0415001B">
      <w:start w:val="1"/>
      <w:numFmt w:val="lowerRoman"/>
      <w:lvlText w:val="%6."/>
      <w:lvlJc w:val="right"/>
      <w:pPr>
        <w:ind w:left="5805" w:hanging="180"/>
      </w:pPr>
    </w:lvl>
    <w:lvl w:ilvl="6" w:tplc="0415000F">
      <w:start w:val="1"/>
      <w:numFmt w:val="decimal"/>
      <w:lvlText w:val="%7."/>
      <w:lvlJc w:val="left"/>
      <w:pPr>
        <w:ind w:left="6525" w:hanging="360"/>
      </w:pPr>
    </w:lvl>
    <w:lvl w:ilvl="7" w:tplc="04150019">
      <w:start w:val="1"/>
      <w:numFmt w:val="lowerLetter"/>
      <w:lvlText w:val="%8."/>
      <w:lvlJc w:val="left"/>
      <w:pPr>
        <w:ind w:left="7245" w:hanging="360"/>
      </w:pPr>
    </w:lvl>
    <w:lvl w:ilvl="8" w:tplc="0415001B">
      <w:start w:val="1"/>
      <w:numFmt w:val="lowerRoman"/>
      <w:lvlText w:val="%9."/>
      <w:lvlJc w:val="right"/>
      <w:pPr>
        <w:ind w:left="7965" w:hanging="180"/>
      </w:pPr>
    </w:lvl>
  </w:abstractNum>
  <w:abstractNum w:abstractNumId="8" w15:restartNumberingAfterBreak="0">
    <w:nsid w:val="03ED3DA0"/>
    <w:multiLevelType w:val="hybridMultilevel"/>
    <w:tmpl w:val="5BDA49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46287C"/>
    <w:multiLevelType w:val="hybridMultilevel"/>
    <w:tmpl w:val="A69E86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4EE3D10"/>
    <w:multiLevelType w:val="hybridMultilevel"/>
    <w:tmpl w:val="1E3EA5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E4F2D15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5BE6E39"/>
    <w:multiLevelType w:val="hybridMultilevel"/>
    <w:tmpl w:val="373A1C66"/>
    <w:lvl w:ilvl="0" w:tplc="C7B86A6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8C51DA"/>
    <w:multiLevelType w:val="multilevel"/>
    <w:tmpl w:val="D6E215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45"/>
        </w:tabs>
        <w:ind w:left="1145" w:hanging="720"/>
      </w:pPr>
      <w:rPr>
        <w:rFonts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 w15:restartNumberingAfterBreak="0">
    <w:nsid w:val="06D259E9"/>
    <w:multiLevelType w:val="hybridMultilevel"/>
    <w:tmpl w:val="651A24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06D84669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092F729E"/>
    <w:multiLevelType w:val="hybridMultilevel"/>
    <w:tmpl w:val="201C529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096F2538"/>
    <w:multiLevelType w:val="hybridMultilevel"/>
    <w:tmpl w:val="4412F6B6"/>
    <w:lvl w:ilvl="0" w:tplc="552CD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762AE5"/>
    <w:multiLevelType w:val="hybridMultilevel"/>
    <w:tmpl w:val="B59253DC"/>
    <w:lvl w:ilvl="0" w:tplc="4FDC1B24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09A77608"/>
    <w:multiLevelType w:val="hybridMultilevel"/>
    <w:tmpl w:val="1B969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B474A21"/>
    <w:multiLevelType w:val="hybridMultilevel"/>
    <w:tmpl w:val="2DB84D5E"/>
    <w:lvl w:ilvl="0" w:tplc="04150001">
      <w:start w:val="1"/>
      <w:numFmt w:val="bullet"/>
      <w:lvlText w:val=""/>
      <w:lvlJc w:val="left"/>
      <w:pPr>
        <w:ind w:left="18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</w:abstractNum>
  <w:abstractNum w:abstractNumId="20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0C583C8F"/>
    <w:multiLevelType w:val="multilevel"/>
    <w:tmpl w:val="5D7E0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0ECE213E"/>
    <w:multiLevelType w:val="multilevel"/>
    <w:tmpl w:val="16AC121E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4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930"/>
        </w:tabs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0A82D6E"/>
    <w:multiLevelType w:val="hybridMultilevel"/>
    <w:tmpl w:val="14DA7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2140B0"/>
    <w:multiLevelType w:val="hybridMultilevel"/>
    <w:tmpl w:val="D7D4942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11BE46BB"/>
    <w:multiLevelType w:val="hybridMultilevel"/>
    <w:tmpl w:val="94F86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1DF4C5C"/>
    <w:multiLevelType w:val="hybridMultilevel"/>
    <w:tmpl w:val="97E83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24A5FC3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1259106A"/>
    <w:multiLevelType w:val="hybridMultilevel"/>
    <w:tmpl w:val="7F2E8490"/>
    <w:lvl w:ilvl="0" w:tplc="38DA96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2B67A52"/>
    <w:multiLevelType w:val="hybridMultilevel"/>
    <w:tmpl w:val="AF8E69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5505A23"/>
    <w:multiLevelType w:val="hybridMultilevel"/>
    <w:tmpl w:val="9614E930"/>
    <w:lvl w:ilvl="0" w:tplc="1CF68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8C3CCA"/>
    <w:multiLevelType w:val="hybridMultilevel"/>
    <w:tmpl w:val="844AB45E"/>
    <w:lvl w:ilvl="0" w:tplc="63484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75543EA"/>
    <w:multiLevelType w:val="hybridMultilevel"/>
    <w:tmpl w:val="717C20A4"/>
    <w:lvl w:ilvl="0" w:tplc="E4F2D154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77761D4"/>
    <w:multiLevelType w:val="hybridMultilevel"/>
    <w:tmpl w:val="D6BA4B2A"/>
    <w:lvl w:ilvl="0" w:tplc="D6D40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9B309A"/>
    <w:multiLevelType w:val="hybridMultilevel"/>
    <w:tmpl w:val="D402D4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1C477AF7"/>
    <w:multiLevelType w:val="multilevel"/>
    <w:tmpl w:val="D2605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1E1E1326"/>
    <w:multiLevelType w:val="hybridMultilevel"/>
    <w:tmpl w:val="931C2EC0"/>
    <w:lvl w:ilvl="0" w:tplc="552CD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2A789874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9" w15:restartNumberingAfterBreak="0">
    <w:nsid w:val="20645127"/>
    <w:multiLevelType w:val="hybridMultilevel"/>
    <w:tmpl w:val="201C529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218C3B00"/>
    <w:multiLevelType w:val="hybridMultilevel"/>
    <w:tmpl w:val="651A24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22BE7E64"/>
    <w:multiLevelType w:val="hybridMultilevel"/>
    <w:tmpl w:val="EB7208BC"/>
    <w:lvl w:ilvl="0" w:tplc="96B63EB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CC1F03"/>
    <w:multiLevelType w:val="hybridMultilevel"/>
    <w:tmpl w:val="81B216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236D4D81"/>
    <w:multiLevelType w:val="hybridMultilevel"/>
    <w:tmpl w:val="9530DE2C"/>
    <w:lvl w:ilvl="0" w:tplc="95405CEE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4423123"/>
    <w:multiLevelType w:val="hybridMultilevel"/>
    <w:tmpl w:val="A17EF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5CC2E4D"/>
    <w:multiLevelType w:val="hybridMultilevel"/>
    <w:tmpl w:val="8AF08D7E"/>
    <w:lvl w:ilvl="0" w:tplc="3C7A7E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4F5415"/>
    <w:multiLevelType w:val="singleLevel"/>
    <w:tmpl w:val="5A5255C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47" w15:restartNumberingAfterBreak="0">
    <w:nsid w:val="274C53A5"/>
    <w:multiLevelType w:val="multilevel"/>
    <w:tmpl w:val="27CABF9A"/>
    <w:name w:val="WW8Num1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d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27D7232E"/>
    <w:multiLevelType w:val="hybridMultilevel"/>
    <w:tmpl w:val="D402D4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288C4577"/>
    <w:multiLevelType w:val="hybridMultilevel"/>
    <w:tmpl w:val="61625694"/>
    <w:lvl w:ilvl="0" w:tplc="0415000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50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28DB01F4"/>
    <w:multiLevelType w:val="hybridMultilevel"/>
    <w:tmpl w:val="218C4114"/>
    <w:lvl w:ilvl="0" w:tplc="D01C40A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5301CF"/>
    <w:multiLevelType w:val="hybridMultilevel"/>
    <w:tmpl w:val="6B309224"/>
    <w:lvl w:ilvl="0" w:tplc="E3525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F223156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9ED30C3"/>
    <w:multiLevelType w:val="hybridMultilevel"/>
    <w:tmpl w:val="7942755A"/>
    <w:lvl w:ilvl="0" w:tplc="5A0AC71E">
      <w:start w:val="1"/>
      <w:numFmt w:val="lowerLetter"/>
      <w:lvlText w:val="%1)"/>
      <w:lvlJc w:val="left"/>
      <w:pPr>
        <w:ind w:left="21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4" w15:restartNumberingAfterBreak="0">
    <w:nsid w:val="2A721C22"/>
    <w:multiLevelType w:val="hybridMultilevel"/>
    <w:tmpl w:val="651A24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2B5A4BFA"/>
    <w:multiLevelType w:val="hybridMultilevel"/>
    <w:tmpl w:val="18305DAA"/>
    <w:lvl w:ilvl="0" w:tplc="7C5A28D0">
      <w:start w:val="3"/>
      <w:numFmt w:val="decimal"/>
      <w:lvlText w:val="8.%1.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7" w15:restartNumberingAfterBreak="0">
    <w:nsid w:val="2E367F56"/>
    <w:multiLevelType w:val="hybridMultilevel"/>
    <w:tmpl w:val="AB846DB8"/>
    <w:lvl w:ilvl="0" w:tplc="4E00E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EF22931"/>
    <w:multiLevelType w:val="hybridMultilevel"/>
    <w:tmpl w:val="D402D4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2F0516BC"/>
    <w:multiLevelType w:val="hybridMultilevel"/>
    <w:tmpl w:val="C9D4794C"/>
    <w:lvl w:ilvl="0" w:tplc="3162CE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0130275"/>
    <w:multiLevelType w:val="hybridMultilevel"/>
    <w:tmpl w:val="FF2E1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04F0A7D"/>
    <w:multiLevelType w:val="hybridMultilevel"/>
    <w:tmpl w:val="651A24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3139228B"/>
    <w:multiLevelType w:val="hybridMultilevel"/>
    <w:tmpl w:val="BE041C40"/>
    <w:lvl w:ilvl="0" w:tplc="6F2695E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1E263B3"/>
    <w:multiLevelType w:val="hybridMultilevel"/>
    <w:tmpl w:val="EB7208BC"/>
    <w:lvl w:ilvl="0" w:tplc="96B63EB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20F339D"/>
    <w:multiLevelType w:val="hybridMultilevel"/>
    <w:tmpl w:val="646CE9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32B91DC8"/>
    <w:multiLevelType w:val="multilevel"/>
    <w:tmpl w:val="29A4002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6" w15:restartNumberingAfterBreak="0">
    <w:nsid w:val="33AA5177"/>
    <w:multiLevelType w:val="hybridMultilevel"/>
    <w:tmpl w:val="24CE7B7E"/>
    <w:lvl w:ilvl="0" w:tplc="CF0A563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3E0532D"/>
    <w:multiLevelType w:val="hybridMultilevel"/>
    <w:tmpl w:val="4412F6B6"/>
    <w:lvl w:ilvl="0" w:tplc="552CDCE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4E74CF4"/>
    <w:multiLevelType w:val="multilevel"/>
    <w:tmpl w:val="FC18ED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9" w15:restartNumberingAfterBreak="0">
    <w:nsid w:val="35455FB5"/>
    <w:multiLevelType w:val="hybridMultilevel"/>
    <w:tmpl w:val="D402D4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365344FC"/>
    <w:multiLevelType w:val="multilevel"/>
    <w:tmpl w:val="8D6877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 w15:restartNumberingAfterBreak="0">
    <w:nsid w:val="36BA29CE"/>
    <w:multiLevelType w:val="hybridMultilevel"/>
    <w:tmpl w:val="E20204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00804E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75742A2"/>
    <w:multiLevelType w:val="hybridMultilevel"/>
    <w:tmpl w:val="BB1A74C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 w15:restartNumberingAfterBreak="0">
    <w:nsid w:val="3820670D"/>
    <w:multiLevelType w:val="hybridMultilevel"/>
    <w:tmpl w:val="3B4C4C12"/>
    <w:lvl w:ilvl="0" w:tplc="CC02100A">
      <w:start w:val="1"/>
      <w:numFmt w:val="bullet"/>
      <w:pStyle w:val="Punktor1oferta"/>
      <w:lvlText w:val=""/>
      <w:lvlJc w:val="left"/>
      <w:pPr>
        <w:ind w:left="1080" w:hanging="360"/>
      </w:pPr>
      <w:rPr>
        <w:rFonts w:ascii="Wingdings" w:hAnsi="Wingdings" w:hint="default"/>
        <w:color w:val="707070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38A730EC"/>
    <w:multiLevelType w:val="multilevel"/>
    <w:tmpl w:val="32FEC90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38AB4331"/>
    <w:multiLevelType w:val="hybridMultilevel"/>
    <w:tmpl w:val="47448D40"/>
    <w:lvl w:ilvl="0" w:tplc="C3DC7C9E">
      <w:start w:val="1"/>
      <w:numFmt w:val="lowerLetter"/>
      <w:lvlText w:val="%1)"/>
      <w:lvlJc w:val="left"/>
      <w:pPr>
        <w:ind w:left="11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abstractNum w:abstractNumId="76" w15:restartNumberingAfterBreak="0">
    <w:nsid w:val="38B40063"/>
    <w:multiLevelType w:val="hybridMultilevel"/>
    <w:tmpl w:val="4412F6B6"/>
    <w:lvl w:ilvl="0" w:tplc="552CD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8DA4653"/>
    <w:multiLevelType w:val="hybridMultilevel"/>
    <w:tmpl w:val="56C4F1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395F20CC"/>
    <w:multiLevelType w:val="hybridMultilevel"/>
    <w:tmpl w:val="E06628C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3E494134"/>
    <w:multiLevelType w:val="hybridMultilevel"/>
    <w:tmpl w:val="4AA4E7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3E9767AF"/>
    <w:multiLevelType w:val="hybridMultilevel"/>
    <w:tmpl w:val="24066732"/>
    <w:lvl w:ilvl="0" w:tplc="0102E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3F5440BA"/>
    <w:multiLevelType w:val="hybridMultilevel"/>
    <w:tmpl w:val="F7AE6710"/>
    <w:lvl w:ilvl="0" w:tplc="5F70D1A4">
      <w:start w:val="1"/>
      <w:numFmt w:val="decimal"/>
      <w:pStyle w:val="CWNagwek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F6C550D"/>
    <w:multiLevelType w:val="hybridMultilevel"/>
    <w:tmpl w:val="DF660A1E"/>
    <w:lvl w:ilvl="0" w:tplc="A9CA42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40746E37"/>
    <w:multiLevelType w:val="hybridMultilevel"/>
    <w:tmpl w:val="E68C4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08911AA"/>
    <w:multiLevelType w:val="hybridMultilevel"/>
    <w:tmpl w:val="3EEA202C"/>
    <w:lvl w:ilvl="0" w:tplc="B7A49EE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1075895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410820C4"/>
    <w:multiLevelType w:val="hybridMultilevel"/>
    <w:tmpl w:val="651A24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7" w15:restartNumberingAfterBreak="0">
    <w:nsid w:val="410A4DB4"/>
    <w:multiLevelType w:val="hybridMultilevel"/>
    <w:tmpl w:val="373A1C66"/>
    <w:lvl w:ilvl="0" w:tplc="C7B86A6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1CD2362"/>
    <w:multiLevelType w:val="hybridMultilevel"/>
    <w:tmpl w:val="614E7CF2"/>
    <w:lvl w:ilvl="0" w:tplc="14C08448">
      <w:start w:val="1"/>
      <w:numFmt w:val="lowerLetter"/>
      <w:lvlText w:val="%1)"/>
      <w:lvlJc w:val="left"/>
      <w:pPr>
        <w:ind w:left="11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89" w15:restartNumberingAfterBreak="0">
    <w:nsid w:val="42A87810"/>
    <w:multiLevelType w:val="hybridMultilevel"/>
    <w:tmpl w:val="C5DC1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3181FD7"/>
    <w:multiLevelType w:val="hybridMultilevel"/>
    <w:tmpl w:val="CAF2460C"/>
    <w:lvl w:ilvl="0" w:tplc="B8DEC7C8">
      <w:start w:val="1"/>
      <w:numFmt w:val="bullet"/>
      <w:pStyle w:val="Punktor2oferta"/>
      <w:lvlText w:val=""/>
      <w:lvlJc w:val="left"/>
      <w:pPr>
        <w:ind w:left="1428" w:hanging="360"/>
      </w:pPr>
      <w:rPr>
        <w:rFonts w:ascii="Symbol" w:hAnsi="Symbol" w:hint="default"/>
        <w:color w:val="70707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1" w15:restartNumberingAfterBreak="0">
    <w:nsid w:val="434D328C"/>
    <w:multiLevelType w:val="hybridMultilevel"/>
    <w:tmpl w:val="A38A8414"/>
    <w:lvl w:ilvl="0" w:tplc="FFA4DE24">
      <w:start w:val="12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433244B"/>
    <w:multiLevelType w:val="hybridMultilevel"/>
    <w:tmpl w:val="9AB8ED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45675537"/>
    <w:multiLevelType w:val="multilevel"/>
    <w:tmpl w:val="3F621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4" w15:restartNumberingAfterBreak="0">
    <w:nsid w:val="460B5E97"/>
    <w:multiLevelType w:val="hybridMultilevel"/>
    <w:tmpl w:val="651A24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5" w15:restartNumberingAfterBreak="0">
    <w:nsid w:val="4763746D"/>
    <w:multiLevelType w:val="hybridMultilevel"/>
    <w:tmpl w:val="7F2E8490"/>
    <w:lvl w:ilvl="0" w:tplc="38DA96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48024A88"/>
    <w:multiLevelType w:val="hybridMultilevel"/>
    <w:tmpl w:val="D402D4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 w15:restartNumberingAfterBreak="0">
    <w:nsid w:val="49C37A64"/>
    <w:multiLevelType w:val="hybridMultilevel"/>
    <w:tmpl w:val="D402D4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8" w15:restartNumberingAfterBreak="0">
    <w:nsid w:val="4AAE3E91"/>
    <w:multiLevelType w:val="hybridMultilevel"/>
    <w:tmpl w:val="22707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B570573"/>
    <w:multiLevelType w:val="hybridMultilevel"/>
    <w:tmpl w:val="93B88C70"/>
    <w:lvl w:ilvl="0" w:tplc="0888BAF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Arial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BF54450"/>
    <w:multiLevelType w:val="hybridMultilevel"/>
    <w:tmpl w:val="D01682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102" w15:restartNumberingAfterBreak="0">
    <w:nsid w:val="4E8B60E3"/>
    <w:multiLevelType w:val="hybridMultilevel"/>
    <w:tmpl w:val="2D2C4766"/>
    <w:lvl w:ilvl="0" w:tplc="57BADBC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3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04" w15:restartNumberingAfterBreak="0">
    <w:nsid w:val="4ED16055"/>
    <w:multiLevelType w:val="hybridMultilevel"/>
    <w:tmpl w:val="AADE8AF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4EEF768E"/>
    <w:multiLevelType w:val="hybridMultilevel"/>
    <w:tmpl w:val="D402D4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6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FBE7E7C"/>
    <w:multiLevelType w:val="hybridMultilevel"/>
    <w:tmpl w:val="48204A6E"/>
    <w:lvl w:ilvl="0" w:tplc="BDD8BB8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8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9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0" w15:restartNumberingAfterBreak="0">
    <w:nsid w:val="513D57F0"/>
    <w:multiLevelType w:val="singleLevel"/>
    <w:tmpl w:val="DF2649DA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111" w15:restartNumberingAfterBreak="0">
    <w:nsid w:val="5146327E"/>
    <w:multiLevelType w:val="hybridMultilevel"/>
    <w:tmpl w:val="F654B780"/>
    <w:lvl w:ilvl="0" w:tplc="3300C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2BA677A"/>
    <w:multiLevelType w:val="hybridMultilevel"/>
    <w:tmpl w:val="D706B3A2"/>
    <w:lvl w:ilvl="0" w:tplc="0415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13" w15:restartNumberingAfterBreak="0">
    <w:nsid w:val="52FB3E1B"/>
    <w:multiLevelType w:val="hybridMultilevel"/>
    <w:tmpl w:val="94CA8CF8"/>
    <w:lvl w:ilvl="0" w:tplc="B10A5DD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536D4F7E"/>
    <w:multiLevelType w:val="hybridMultilevel"/>
    <w:tmpl w:val="A0126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544F2CE8"/>
    <w:multiLevelType w:val="hybridMultilevel"/>
    <w:tmpl w:val="D402D4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6" w15:restartNumberingAfterBreak="0">
    <w:nsid w:val="54FF0EA7"/>
    <w:multiLevelType w:val="hybridMultilevel"/>
    <w:tmpl w:val="D402D4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7" w15:restartNumberingAfterBreak="0">
    <w:nsid w:val="55560979"/>
    <w:multiLevelType w:val="hybridMultilevel"/>
    <w:tmpl w:val="358228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 w15:restartNumberingAfterBreak="0">
    <w:nsid w:val="55643551"/>
    <w:multiLevelType w:val="hybridMultilevel"/>
    <w:tmpl w:val="2D2C4766"/>
    <w:lvl w:ilvl="0" w:tplc="57BADBC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9" w15:restartNumberingAfterBreak="0">
    <w:nsid w:val="562D474E"/>
    <w:multiLevelType w:val="hybridMultilevel"/>
    <w:tmpl w:val="D2966498"/>
    <w:lvl w:ilvl="0" w:tplc="75E09DB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563A274C"/>
    <w:multiLevelType w:val="hybridMultilevel"/>
    <w:tmpl w:val="B23AE2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73A24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574533AD"/>
    <w:multiLevelType w:val="hybridMultilevel"/>
    <w:tmpl w:val="4950D8C8"/>
    <w:lvl w:ilvl="0" w:tplc="17545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86D1005"/>
    <w:multiLevelType w:val="hybridMultilevel"/>
    <w:tmpl w:val="201C529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4" w15:restartNumberingAfterBreak="0">
    <w:nsid w:val="59525B4B"/>
    <w:multiLevelType w:val="multilevel"/>
    <w:tmpl w:val="48F06D12"/>
    <w:styleLink w:val="Styl2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5" w15:restartNumberingAfterBreak="0">
    <w:nsid w:val="59CF15CB"/>
    <w:multiLevelType w:val="hybridMultilevel"/>
    <w:tmpl w:val="64D49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A4B2B5B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7" w15:restartNumberingAfterBreak="0">
    <w:nsid w:val="5A80355D"/>
    <w:multiLevelType w:val="hybridMultilevel"/>
    <w:tmpl w:val="08D8A8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8" w15:restartNumberingAfterBreak="0">
    <w:nsid w:val="5AEA7C92"/>
    <w:multiLevelType w:val="hybridMultilevel"/>
    <w:tmpl w:val="651A24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9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0" w15:restartNumberingAfterBreak="0">
    <w:nsid w:val="5B9A78DA"/>
    <w:multiLevelType w:val="hybridMultilevel"/>
    <w:tmpl w:val="C9D0AC20"/>
    <w:lvl w:ilvl="0" w:tplc="AF223156">
      <w:start w:val="1"/>
      <w:numFmt w:val="lowerLetter"/>
      <w:lvlText w:val="%1."/>
      <w:lvlJc w:val="left"/>
      <w:pPr>
        <w:ind w:left="1776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31" w15:restartNumberingAfterBreak="0">
    <w:nsid w:val="5BE40DB9"/>
    <w:multiLevelType w:val="multilevel"/>
    <w:tmpl w:val="3852F49E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3119"/>
        </w:tabs>
        <w:ind w:left="3119" w:hanging="567"/>
      </w:pPr>
      <w:rPr>
        <w:rFonts w:asciiTheme="minorHAnsi" w:hAnsiTheme="minorHAnsi" w:cstheme="minorHAnsi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32" w15:restartNumberingAfterBreak="0">
    <w:nsid w:val="5CCE0519"/>
    <w:multiLevelType w:val="hybridMultilevel"/>
    <w:tmpl w:val="C5E45DB4"/>
    <w:lvl w:ilvl="0" w:tplc="19E6063C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5CFD10BF"/>
    <w:multiLevelType w:val="hybridMultilevel"/>
    <w:tmpl w:val="E8405BAE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5D26380A"/>
    <w:multiLevelType w:val="singleLevel"/>
    <w:tmpl w:val="09EA9FBE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135" w15:restartNumberingAfterBreak="0">
    <w:nsid w:val="5D316FE1"/>
    <w:multiLevelType w:val="hybridMultilevel"/>
    <w:tmpl w:val="A9DCDCB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6" w15:restartNumberingAfterBreak="0">
    <w:nsid w:val="5F3424BF"/>
    <w:multiLevelType w:val="hybridMultilevel"/>
    <w:tmpl w:val="512EC22E"/>
    <w:lvl w:ilvl="0" w:tplc="854C5E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EDAA9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plc="1122B22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5F481803"/>
    <w:multiLevelType w:val="hybridMultilevel"/>
    <w:tmpl w:val="201C529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8" w15:restartNumberingAfterBreak="0">
    <w:nsid w:val="5F48280E"/>
    <w:multiLevelType w:val="hybridMultilevel"/>
    <w:tmpl w:val="57B05824"/>
    <w:lvl w:ilvl="0" w:tplc="2FBA519C">
      <w:start w:val="1"/>
      <w:numFmt w:val="lowerLetter"/>
      <w:lvlText w:val="%1)"/>
      <w:lvlJc w:val="left"/>
      <w:pPr>
        <w:ind w:left="1561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81" w:hanging="360"/>
      </w:pPr>
    </w:lvl>
    <w:lvl w:ilvl="2" w:tplc="0415001B">
      <w:start w:val="1"/>
      <w:numFmt w:val="lowerRoman"/>
      <w:lvlText w:val="%3."/>
      <w:lvlJc w:val="right"/>
      <w:pPr>
        <w:ind w:left="3001" w:hanging="180"/>
      </w:pPr>
    </w:lvl>
    <w:lvl w:ilvl="3" w:tplc="0415000F" w:tentative="1">
      <w:start w:val="1"/>
      <w:numFmt w:val="decimal"/>
      <w:lvlText w:val="%4."/>
      <w:lvlJc w:val="left"/>
      <w:pPr>
        <w:ind w:left="3721" w:hanging="360"/>
      </w:pPr>
    </w:lvl>
    <w:lvl w:ilvl="4" w:tplc="04150019" w:tentative="1">
      <w:start w:val="1"/>
      <w:numFmt w:val="lowerLetter"/>
      <w:lvlText w:val="%5."/>
      <w:lvlJc w:val="left"/>
      <w:pPr>
        <w:ind w:left="4441" w:hanging="360"/>
      </w:pPr>
    </w:lvl>
    <w:lvl w:ilvl="5" w:tplc="0415001B" w:tentative="1">
      <w:start w:val="1"/>
      <w:numFmt w:val="lowerRoman"/>
      <w:lvlText w:val="%6."/>
      <w:lvlJc w:val="right"/>
      <w:pPr>
        <w:ind w:left="5161" w:hanging="180"/>
      </w:pPr>
    </w:lvl>
    <w:lvl w:ilvl="6" w:tplc="0415000F" w:tentative="1">
      <w:start w:val="1"/>
      <w:numFmt w:val="decimal"/>
      <w:lvlText w:val="%7."/>
      <w:lvlJc w:val="left"/>
      <w:pPr>
        <w:ind w:left="5881" w:hanging="360"/>
      </w:pPr>
    </w:lvl>
    <w:lvl w:ilvl="7" w:tplc="04150019" w:tentative="1">
      <w:start w:val="1"/>
      <w:numFmt w:val="lowerLetter"/>
      <w:lvlText w:val="%8."/>
      <w:lvlJc w:val="left"/>
      <w:pPr>
        <w:ind w:left="6601" w:hanging="360"/>
      </w:pPr>
    </w:lvl>
    <w:lvl w:ilvl="8" w:tplc="0415001B" w:tentative="1">
      <w:start w:val="1"/>
      <w:numFmt w:val="lowerRoman"/>
      <w:lvlText w:val="%9."/>
      <w:lvlJc w:val="right"/>
      <w:pPr>
        <w:ind w:left="7321" w:hanging="180"/>
      </w:pPr>
    </w:lvl>
  </w:abstractNum>
  <w:abstractNum w:abstractNumId="139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0" w15:restartNumberingAfterBreak="0">
    <w:nsid w:val="60184B4C"/>
    <w:multiLevelType w:val="hybridMultilevel"/>
    <w:tmpl w:val="A8E62532"/>
    <w:lvl w:ilvl="0" w:tplc="84BC9BA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2505"/>
        </w:tabs>
        <w:ind w:left="25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41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2" w15:restartNumberingAfterBreak="0">
    <w:nsid w:val="60A02B44"/>
    <w:multiLevelType w:val="hybridMultilevel"/>
    <w:tmpl w:val="501A4820"/>
    <w:lvl w:ilvl="0" w:tplc="647A3A0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0E04759"/>
    <w:multiLevelType w:val="hybridMultilevel"/>
    <w:tmpl w:val="A2AE89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24945D8"/>
    <w:multiLevelType w:val="hybridMultilevel"/>
    <w:tmpl w:val="65AE22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63272101"/>
    <w:multiLevelType w:val="hybridMultilevel"/>
    <w:tmpl w:val="0CFA5034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6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7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65C0532B"/>
    <w:multiLevelType w:val="multilevel"/>
    <w:tmpl w:val="BD4A4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9" w15:restartNumberingAfterBreak="0">
    <w:nsid w:val="665878BC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0" w15:restartNumberingAfterBreak="0">
    <w:nsid w:val="66D70D6A"/>
    <w:multiLevelType w:val="hybridMultilevel"/>
    <w:tmpl w:val="A516D8E0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1" w15:restartNumberingAfterBreak="0">
    <w:nsid w:val="68E435DA"/>
    <w:multiLevelType w:val="multilevel"/>
    <w:tmpl w:val="C610E4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52" w15:restartNumberingAfterBreak="0">
    <w:nsid w:val="6A076C78"/>
    <w:multiLevelType w:val="hybridMultilevel"/>
    <w:tmpl w:val="00AE73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4" w15:restartNumberingAfterBreak="0">
    <w:nsid w:val="6AD4105F"/>
    <w:multiLevelType w:val="hybridMultilevel"/>
    <w:tmpl w:val="77906F4C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 w15:restartNumberingAfterBreak="0">
    <w:nsid w:val="6B9A476D"/>
    <w:multiLevelType w:val="hybridMultilevel"/>
    <w:tmpl w:val="BF78DF8C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CA538CB"/>
    <w:multiLevelType w:val="hybridMultilevel"/>
    <w:tmpl w:val="1610A9B6"/>
    <w:lvl w:ilvl="0" w:tplc="4D1CBF1C">
      <w:start w:val="1"/>
      <w:numFmt w:val="decimal"/>
      <w:lvlText w:val="%1)"/>
      <w:lvlJc w:val="left"/>
      <w:pPr>
        <w:ind w:left="19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7" w15:restartNumberingAfterBreak="0">
    <w:nsid w:val="6CEC607A"/>
    <w:multiLevelType w:val="hybridMultilevel"/>
    <w:tmpl w:val="D41270E8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9" w15:restartNumberingAfterBreak="0">
    <w:nsid w:val="6FF37AB6"/>
    <w:multiLevelType w:val="hybridMultilevel"/>
    <w:tmpl w:val="65388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FFB4819"/>
    <w:multiLevelType w:val="hybridMultilevel"/>
    <w:tmpl w:val="6B565830"/>
    <w:lvl w:ilvl="0" w:tplc="E35250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2" w15:restartNumberingAfterBreak="0">
    <w:nsid w:val="715401D2"/>
    <w:multiLevelType w:val="hybridMultilevel"/>
    <w:tmpl w:val="FF724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1D01AD5"/>
    <w:multiLevelType w:val="hybridMultilevel"/>
    <w:tmpl w:val="0FB01CBA"/>
    <w:lvl w:ilvl="0" w:tplc="6DD60624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64" w15:restartNumberingAfterBreak="0">
    <w:nsid w:val="72770B19"/>
    <w:multiLevelType w:val="hybridMultilevel"/>
    <w:tmpl w:val="7F2E8490"/>
    <w:lvl w:ilvl="0" w:tplc="38DA96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5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6" w15:restartNumberingAfterBreak="0">
    <w:nsid w:val="73956CE1"/>
    <w:multiLevelType w:val="hybridMultilevel"/>
    <w:tmpl w:val="EB7208BC"/>
    <w:lvl w:ilvl="0" w:tplc="96B63EB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3BA0350"/>
    <w:multiLevelType w:val="hybridMultilevel"/>
    <w:tmpl w:val="F732C2C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8" w15:restartNumberingAfterBreak="0">
    <w:nsid w:val="73BC4D7A"/>
    <w:multiLevelType w:val="hybridMultilevel"/>
    <w:tmpl w:val="101C3E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4CA4645"/>
    <w:multiLevelType w:val="multilevel"/>
    <w:tmpl w:val="16AC121E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4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930"/>
        </w:tabs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0" w15:restartNumberingAfterBreak="0">
    <w:nsid w:val="75145836"/>
    <w:multiLevelType w:val="hybridMultilevel"/>
    <w:tmpl w:val="9FCC0586"/>
    <w:lvl w:ilvl="0" w:tplc="41466A5C">
      <w:start w:val="1"/>
      <w:numFmt w:val="decimal"/>
      <w:lvlText w:val="%1."/>
      <w:lvlJc w:val="left"/>
      <w:pPr>
        <w:ind w:left="510" w:hanging="510"/>
      </w:pPr>
      <w:rPr>
        <w:rFonts w:ascii="Calibri" w:hAnsi="Calibri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55509AD"/>
    <w:multiLevelType w:val="hybridMultilevel"/>
    <w:tmpl w:val="0EDED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5615335"/>
    <w:multiLevelType w:val="hybridMultilevel"/>
    <w:tmpl w:val="1F742ECA"/>
    <w:lvl w:ilvl="0" w:tplc="57503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4" w15:restartNumberingAfterBreak="0">
    <w:nsid w:val="75CB4ECC"/>
    <w:multiLevelType w:val="hybridMultilevel"/>
    <w:tmpl w:val="78DC1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5" w15:restartNumberingAfterBreak="0">
    <w:nsid w:val="77DF04E8"/>
    <w:multiLevelType w:val="hybridMultilevel"/>
    <w:tmpl w:val="81B216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6" w15:restartNumberingAfterBreak="0">
    <w:nsid w:val="784D7621"/>
    <w:multiLevelType w:val="hybridMultilevel"/>
    <w:tmpl w:val="764A826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7" w15:restartNumberingAfterBreak="0">
    <w:nsid w:val="793D6218"/>
    <w:multiLevelType w:val="hybridMultilevel"/>
    <w:tmpl w:val="81B216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8" w15:restartNumberingAfterBreak="0">
    <w:nsid w:val="7ABD79EC"/>
    <w:multiLevelType w:val="hybridMultilevel"/>
    <w:tmpl w:val="3E1C43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AFF5FFA"/>
    <w:multiLevelType w:val="hybridMultilevel"/>
    <w:tmpl w:val="9BF234F4"/>
    <w:lvl w:ilvl="0" w:tplc="F10859E4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C046C29"/>
    <w:multiLevelType w:val="hybridMultilevel"/>
    <w:tmpl w:val="AF2A49DC"/>
    <w:lvl w:ilvl="0" w:tplc="0415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81" w15:restartNumberingAfterBreak="0">
    <w:nsid w:val="7C0B14D2"/>
    <w:multiLevelType w:val="hybridMultilevel"/>
    <w:tmpl w:val="90044D20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2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CD707C4"/>
    <w:multiLevelType w:val="hybridMultilevel"/>
    <w:tmpl w:val="079C5A54"/>
    <w:lvl w:ilvl="0" w:tplc="AF22315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E3A4AC7"/>
    <w:multiLevelType w:val="hybridMultilevel"/>
    <w:tmpl w:val="E8A22D90"/>
    <w:lvl w:ilvl="0" w:tplc="67B0317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EF53E66"/>
    <w:multiLevelType w:val="hybridMultilevel"/>
    <w:tmpl w:val="38E6172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4"/>
  </w:num>
  <w:num w:numId="2">
    <w:abstractNumId w:val="131"/>
  </w:num>
  <w:num w:numId="3">
    <w:abstractNumId w:val="147"/>
  </w:num>
  <w:num w:numId="4">
    <w:abstractNumId w:val="101"/>
  </w:num>
  <w:num w:numId="5">
    <w:abstractNumId w:val="139"/>
  </w:num>
  <w:num w:numId="6">
    <w:abstractNumId w:val="141"/>
  </w:num>
  <w:num w:numId="7">
    <w:abstractNumId w:val="23"/>
  </w:num>
  <w:num w:numId="8">
    <w:abstractNumId w:val="158"/>
  </w:num>
  <w:num w:numId="9">
    <w:abstractNumId w:val="146"/>
  </w:num>
  <w:num w:numId="10">
    <w:abstractNumId w:val="173"/>
  </w:num>
  <w:num w:numId="11">
    <w:abstractNumId w:val="4"/>
  </w:num>
  <w:num w:numId="12">
    <w:abstractNumId w:val="0"/>
  </w:num>
  <w:num w:numId="13">
    <w:abstractNumId w:val="131"/>
  </w:num>
  <w:num w:numId="14">
    <w:abstractNumId w:val="6"/>
  </w:num>
  <w:num w:numId="15">
    <w:abstractNumId w:val="163"/>
  </w:num>
  <w:num w:numId="16">
    <w:abstractNumId w:val="108"/>
  </w:num>
  <w:num w:numId="17">
    <w:abstractNumId w:val="103"/>
  </w:num>
  <w:num w:numId="18">
    <w:abstractNumId w:val="109"/>
  </w:num>
  <w:num w:numId="19">
    <w:abstractNumId w:val="182"/>
  </w:num>
  <w:num w:numId="20">
    <w:abstractNumId w:val="10"/>
  </w:num>
  <w:num w:numId="21">
    <w:abstractNumId w:val="106"/>
  </w:num>
  <w:num w:numId="22">
    <w:abstractNumId w:val="13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23">
    <w:abstractNumId w:val="125"/>
  </w:num>
  <w:num w:numId="24">
    <w:abstractNumId w:val="95"/>
  </w:num>
  <w:num w:numId="25">
    <w:abstractNumId w:val="5"/>
  </w:num>
  <w:num w:numId="26">
    <w:abstractNumId w:val="17"/>
  </w:num>
  <w:num w:numId="27">
    <w:abstractNumId w:val="36"/>
  </w:num>
  <w:num w:numId="28">
    <w:abstractNumId w:val="151"/>
  </w:num>
  <w:num w:numId="29">
    <w:abstractNumId w:val="68"/>
  </w:num>
  <w:num w:numId="30">
    <w:abstractNumId w:val="170"/>
  </w:num>
  <w:num w:numId="31">
    <w:abstractNumId w:val="143"/>
  </w:num>
  <w:num w:numId="32">
    <w:abstractNumId w:val="8"/>
  </w:num>
  <w:num w:numId="33">
    <w:abstractNumId w:val="120"/>
  </w:num>
  <w:num w:numId="34">
    <w:abstractNumId w:val="88"/>
  </w:num>
  <w:num w:numId="35">
    <w:abstractNumId w:val="19"/>
  </w:num>
  <w:num w:numId="36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5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9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9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12"/>
  </w:num>
  <w:num w:numId="46">
    <w:abstractNumId w:val="180"/>
  </w:num>
  <w:num w:numId="47">
    <w:abstractNumId w:val="13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09"/>
          </w:tabs>
          <w:ind w:left="709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48">
    <w:abstractNumId w:val="99"/>
  </w:num>
  <w:num w:numId="49">
    <w:abstractNumId w:val="12"/>
  </w:num>
  <w:num w:numId="50">
    <w:abstractNumId w:val="40"/>
  </w:num>
  <w:num w:numId="51">
    <w:abstractNumId w:val="61"/>
  </w:num>
  <w:num w:numId="52">
    <w:abstractNumId w:val="13"/>
  </w:num>
  <w:num w:numId="53">
    <w:abstractNumId w:val="128"/>
  </w:num>
  <w:num w:numId="54">
    <w:abstractNumId w:val="94"/>
  </w:num>
  <w:num w:numId="55">
    <w:abstractNumId w:val="86"/>
  </w:num>
  <w:num w:numId="56">
    <w:abstractNumId w:val="54"/>
  </w:num>
  <w:num w:numId="57">
    <w:abstractNumId w:val="127"/>
  </w:num>
  <w:num w:numId="58">
    <w:abstractNumId w:val="53"/>
  </w:num>
  <w:num w:numId="59">
    <w:abstractNumId w:val="138"/>
  </w:num>
  <w:num w:numId="60">
    <w:abstractNumId w:val="91"/>
  </w:num>
  <w:num w:numId="61">
    <w:abstractNumId w:val="13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62">
    <w:abstractNumId w:val="39"/>
  </w:num>
  <w:num w:numId="63">
    <w:abstractNumId w:val="110"/>
  </w:num>
  <w:num w:numId="64">
    <w:abstractNumId w:val="55"/>
  </w:num>
  <w:num w:numId="65">
    <w:abstractNumId w:val="131"/>
  </w:num>
  <w:num w:numId="6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22"/>
  </w:num>
  <w:num w:numId="68">
    <w:abstractNumId w:val="38"/>
  </w:num>
  <w:num w:numId="69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9"/>
  </w:num>
  <w:num w:numId="72">
    <w:abstractNumId w:val="131"/>
    <w:lvlOverride w:ilvl="0">
      <w:lvl w:ilvl="0">
        <w:start w:val="1"/>
        <w:numFmt w:val="decimal"/>
        <w:pStyle w:val="Nagwek2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104"/>
          </w:tabs>
          <w:ind w:left="5104" w:hanging="567"/>
        </w:pPr>
        <w:rPr>
          <w:rFonts w:asciiTheme="minorHAnsi" w:hAnsiTheme="minorHAnsi" w:cstheme="minorHAnsi" w:hint="default"/>
          <w:b w:val="0"/>
          <w:sz w:val="20"/>
          <w:szCs w:val="2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73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18"/>
  </w:num>
  <w:num w:numId="76">
    <w:abstractNumId w:val="45"/>
  </w:num>
  <w:num w:numId="77">
    <w:abstractNumId w:val="102"/>
  </w:num>
  <w:num w:numId="78">
    <w:abstractNumId w:val="87"/>
  </w:num>
  <w:num w:numId="79">
    <w:abstractNumId w:val="164"/>
  </w:num>
  <w:num w:numId="80">
    <w:abstractNumId w:val="15"/>
  </w:num>
  <w:num w:numId="81">
    <w:abstractNumId w:val="123"/>
  </w:num>
  <w:num w:numId="82">
    <w:abstractNumId w:val="137"/>
  </w:num>
  <w:num w:numId="83">
    <w:abstractNumId w:val="85"/>
  </w:num>
  <w:num w:numId="84">
    <w:abstractNumId w:val="28"/>
  </w:num>
  <w:num w:numId="85">
    <w:abstractNumId w:val="27"/>
  </w:num>
  <w:num w:numId="86">
    <w:abstractNumId w:val="105"/>
  </w:num>
  <w:num w:numId="87">
    <w:abstractNumId w:val="82"/>
  </w:num>
  <w:num w:numId="88">
    <w:abstractNumId w:val="55"/>
  </w:num>
  <w:num w:numId="8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49"/>
  </w:num>
  <w:num w:numId="93">
    <w:abstractNumId w:val="121"/>
  </w:num>
  <w:num w:numId="94">
    <w:abstractNumId w:val="33"/>
  </w:num>
  <w:num w:numId="95">
    <w:abstractNumId w:val="185"/>
  </w:num>
  <w:num w:numId="96">
    <w:abstractNumId w:val="14"/>
  </w:num>
  <w:num w:numId="97">
    <w:abstractNumId w:val="126"/>
  </w:num>
  <w:num w:numId="98">
    <w:abstractNumId w:val="18"/>
  </w:num>
  <w:num w:numId="99">
    <w:abstractNumId w:val="24"/>
  </w:num>
  <w:num w:numId="100">
    <w:abstractNumId w:val="83"/>
  </w:num>
  <w:num w:numId="101">
    <w:abstractNumId w:val="174"/>
  </w:num>
  <w:num w:numId="102">
    <w:abstractNumId w:val="60"/>
  </w:num>
  <w:num w:numId="103">
    <w:abstractNumId w:val="44"/>
  </w:num>
  <w:num w:numId="104">
    <w:abstractNumId w:val="171"/>
  </w:num>
  <w:num w:numId="105">
    <w:abstractNumId w:val="89"/>
  </w:num>
  <w:num w:numId="106">
    <w:abstractNumId w:val="65"/>
  </w:num>
  <w:num w:numId="107">
    <w:abstractNumId w:val="114"/>
  </w:num>
  <w:num w:numId="108">
    <w:abstractNumId w:val="159"/>
  </w:num>
  <w:num w:numId="109">
    <w:abstractNumId w:val="149"/>
  </w:num>
  <w:num w:numId="110">
    <w:abstractNumId w:val="104"/>
  </w:num>
  <w:num w:numId="111">
    <w:abstractNumId w:val="98"/>
  </w:num>
  <w:num w:numId="112">
    <w:abstractNumId w:val="92"/>
  </w:num>
  <w:num w:numId="113">
    <w:abstractNumId w:val="64"/>
  </w:num>
  <w:num w:numId="114">
    <w:abstractNumId w:val="144"/>
  </w:num>
  <w:num w:numId="115">
    <w:abstractNumId w:val="30"/>
  </w:num>
  <w:num w:numId="116">
    <w:abstractNumId w:val="81"/>
  </w:num>
  <w:num w:numId="117">
    <w:abstractNumId w:val="162"/>
  </w:num>
  <w:num w:numId="118">
    <w:abstractNumId w:val="152"/>
  </w:num>
  <w:num w:numId="119">
    <w:abstractNumId w:val="100"/>
  </w:num>
  <w:num w:numId="120">
    <w:abstractNumId w:val="9"/>
  </w:num>
  <w:num w:numId="121">
    <w:abstractNumId w:val="77"/>
  </w:num>
  <w:num w:numId="122">
    <w:abstractNumId w:val="117"/>
  </w:num>
  <w:num w:numId="123">
    <w:abstractNumId w:val="79"/>
  </w:num>
  <w:num w:numId="124">
    <w:abstractNumId w:val="119"/>
  </w:num>
  <w:num w:numId="125">
    <w:abstractNumId w:val="135"/>
  </w:num>
  <w:num w:numId="126">
    <w:abstractNumId w:val="25"/>
  </w:num>
  <w:num w:numId="127">
    <w:abstractNumId w:val="153"/>
  </w:num>
  <w:num w:numId="128">
    <w:abstractNumId w:val="20"/>
  </w:num>
  <w:num w:numId="129">
    <w:abstractNumId w:val="124"/>
  </w:num>
  <w:num w:numId="130">
    <w:abstractNumId w:val="32"/>
  </w:num>
  <w:num w:numId="131">
    <w:abstractNumId w:val="34"/>
  </w:num>
  <w:num w:numId="132">
    <w:abstractNumId w:val="80"/>
  </w:num>
  <w:num w:numId="133">
    <w:abstractNumId w:val="111"/>
  </w:num>
  <w:num w:numId="134">
    <w:abstractNumId w:val="172"/>
  </w:num>
  <w:num w:numId="135">
    <w:abstractNumId w:val="71"/>
  </w:num>
  <w:num w:numId="136">
    <w:abstractNumId w:val="67"/>
  </w:num>
  <w:num w:numId="137">
    <w:abstractNumId w:val="155"/>
  </w:num>
  <w:num w:numId="138">
    <w:abstractNumId w:val="157"/>
  </w:num>
  <w:num w:numId="139">
    <w:abstractNumId w:val="160"/>
  </w:num>
  <w:num w:numId="140">
    <w:abstractNumId w:val="52"/>
  </w:num>
  <w:num w:numId="141">
    <w:abstractNumId w:val="16"/>
  </w:num>
  <w:num w:numId="142">
    <w:abstractNumId w:val="175"/>
  </w:num>
  <w:num w:numId="14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156"/>
  </w:num>
  <w:num w:numId="145">
    <w:abstractNumId w:val="59"/>
  </w:num>
  <w:num w:numId="146">
    <w:abstractNumId w:val="31"/>
  </w:num>
  <w:num w:numId="147">
    <w:abstractNumId w:val="46"/>
  </w:num>
  <w:num w:numId="148">
    <w:abstractNumId w:val="183"/>
  </w:num>
  <w:num w:numId="149">
    <w:abstractNumId w:val="57"/>
  </w:num>
  <w:num w:numId="150">
    <w:abstractNumId w:val="142"/>
  </w:num>
  <w:num w:numId="151">
    <w:abstractNumId w:val="168"/>
  </w:num>
  <w:num w:numId="152">
    <w:abstractNumId w:val="179"/>
  </w:num>
  <w:num w:numId="153">
    <w:abstractNumId w:val="178"/>
  </w:num>
  <w:num w:numId="154">
    <w:abstractNumId w:val="74"/>
  </w:num>
  <w:num w:numId="155">
    <w:abstractNumId w:val="22"/>
  </w:num>
  <w:num w:numId="156">
    <w:abstractNumId w:val="145"/>
  </w:num>
  <w:num w:numId="157">
    <w:abstractNumId w:val="107"/>
  </w:num>
  <w:num w:numId="158">
    <w:abstractNumId w:val="62"/>
  </w:num>
  <w:num w:numId="159">
    <w:abstractNumId w:val="66"/>
  </w:num>
  <w:num w:numId="160">
    <w:abstractNumId w:val="184"/>
  </w:num>
  <w:num w:numId="161">
    <w:abstractNumId w:val="148"/>
  </w:num>
  <w:num w:numId="162">
    <w:abstractNumId w:val="70"/>
  </w:num>
  <w:num w:numId="163">
    <w:abstractNumId w:val="93"/>
  </w:num>
  <w:num w:numId="164">
    <w:abstractNumId w:val="166"/>
  </w:num>
  <w:num w:numId="165">
    <w:abstractNumId w:val="37"/>
  </w:num>
  <w:num w:numId="166">
    <w:abstractNumId w:val="11"/>
  </w:num>
  <w:num w:numId="167">
    <w:abstractNumId w:val="73"/>
  </w:num>
  <w:num w:numId="168">
    <w:abstractNumId w:val="90"/>
  </w:num>
  <w:num w:numId="169">
    <w:abstractNumId w:val="177"/>
  </w:num>
  <w:num w:numId="170">
    <w:abstractNumId w:val="42"/>
  </w:num>
  <w:num w:numId="171">
    <w:abstractNumId w:val="51"/>
  </w:num>
  <w:num w:numId="172">
    <w:abstractNumId w:val="78"/>
  </w:num>
  <w:num w:numId="173">
    <w:abstractNumId w:val="41"/>
  </w:num>
  <w:num w:numId="174">
    <w:abstractNumId w:val="63"/>
  </w:num>
  <w:num w:numId="175">
    <w:abstractNumId w:val="181"/>
  </w:num>
  <w:num w:numId="176">
    <w:abstractNumId w:val="72"/>
  </w:num>
  <w:num w:numId="177">
    <w:abstractNumId w:val="176"/>
  </w:num>
  <w:num w:numId="178">
    <w:abstractNumId w:val="21"/>
  </w:num>
  <w:num w:numId="179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150"/>
  </w:num>
  <w:num w:numId="181">
    <w:abstractNumId w:val="169"/>
  </w:num>
  <w:num w:numId="182">
    <w:abstractNumId w:val="26"/>
  </w:num>
  <w:num w:numId="183">
    <w:abstractNumId w:val="136"/>
  </w:num>
  <w:num w:numId="184">
    <w:abstractNumId w:val="130"/>
  </w:num>
  <w:num w:numId="185">
    <w:abstractNumId w:val="167"/>
  </w:num>
  <w:numIdMacAtCleanup w:val="1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0241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851"/>
    <w:rsid w:val="00005CBA"/>
    <w:rsid w:val="00006675"/>
    <w:rsid w:val="0000684B"/>
    <w:rsid w:val="0000742A"/>
    <w:rsid w:val="000077B4"/>
    <w:rsid w:val="00010152"/>
    <w:rsid w:val="000116D0"/>
    <w:rsid w:val="00011824"/>
    <w:rsid w:val="0001182B"/>
    <w:rsid w:val="00011E32"/>
    <w:rsid w:val="0001336B"/>
    <w:rsid w:val="00014234"/>
    <w:rsid w:val="00014577"/>
    <w:rsid w:val="0001460F"/>
    <w:rsid w:val="00014A2C"/>
    <w:rsid w:val="00014A90"/>
    <w:rsid w:val="00014EAE"/>
    <w:rsid w:val="000153F1"/>
    <w:rsid w:val="00015C84"/>
    <w:rsid w:val="00015E13"/>
    <w:rsid w:val="00016DB7"/>
    <w:rsid w:val="00017066"/>
    <w:rsid w:val="00017108"/>
    <w:rsid w:val="00017111"/>
    <w:rsid w:val="00020030"/>
    <w:rsid w:val="00020698"/>
    <w:rsid w:val="00021114"/>
    <w:rsid w:val="0002170E"/>
    <w:rsid w:val="0002180D"/>
    <w:rsid w:val="00021849"/>
    <w:rsid w:val="00022527"/>
    <w:rsid w:val="0002337A"/>
    <w:rsid w:val="0002368E"/>
    <w:rsid w:val="00023E61"/>
    <w:rsid w:val="00023ED9"/>
    <w:rsid w:val="000242A5"/>
    <w:rsid w:val="000255E9"/>
    <w:rsid w:val="00026BD4"/>
    <w:rsid w:val="00026CF5"/>
    <w:rsid w:val="0002735E"/>
    <w:rsid w:val="000306C0"/>
    <w:rsid w:val="00030E0C"/>
    <w:rsid w:val="00031216"/>
    <w:rsid w:val="000315A1"/>
    <w:rsid w:val="000319A4"/>
    <w:rsid w:val="00032849"/>
    <w:rsid w:val="00033206"/>
    <w:rsid w:val="00033E73"/>
    <w:rsid w:val="00034C08"/>
    <w:rsid w:val="00034C97"/>
    <w:rsid w:val="00034FD1"/>
    <w:rsid w:val="00036E8E"/>
    <w:rsid w:val="00037CB4"/>
    <w:rsid w:val="00037CC3"/>
    <w:rsid w:val="00040814"/>
    <w:rsid w:val="000408DE"/>
    <w:rsid w:val="00042B46"/>
    <w:rsid w:val="00043173"/>
    <w:rsid w:val="000432B0"/>
    <w:rsid w:val="0004391A"/>
    <w:rsid w:val="00043ADA"/>
    <w:rsid w:val="00044D89"/>
    <w:rsid w:val="00045AD6"/>
    <w:rsid w:val="00045B2B"/>
    <w:rsid w:val="00046C3F"/>
    <w:rsid w:val="00046C41"/>
    <w:rsid w:val="00047127"/>
    <w:rsid w:val="000478E6"/>
    <w:rsid w:val="00050E8E"/>
    <w:rsid w:val="000512C8"/>
    <w:rsid w:val="000513B3"/>
    <w:rsid w:val="00051A9B"/>
    <w:rsid w:val="00051F95"/>
    <w:rsid w:val="0005286B"/>
    <w:rsid w:val="00052904"/>
    <w:rsid w:val="00052CF4"/>
    <w:rsid w:val="00052E5B"/>
    <w:rsid w:val="000539DA"/>
    <w:rsid w:val="00054631"/>
    <w:rsid w:val="000547C3"/>
    <w:rsid w:val="000556A8"/>
    <w:rsid w:val="00055ABB"/>
    <w:rsid w:val="00055CC1"/>
    <w:rsid w:val="00056813"/>
    <w:rsid w:val="00056F23"/>
    <w:rsid w:val="00056FAD"/>
    <w:rsid w:val="00057813"/>
    <w:rsid w:val="000600A9"/>
    <w:rsid w:val="00060BE7"/>
    <w:rsid w:val="00060FC6"/>
    <w:rsid w:val="00061E1B"/>
    <w:rsid w:val="00062FF3"/>
    <w:rsid w:val="00063734"/>
    <w:rsid w:val="00063B96"/>
    <w:rsid w:val="00063BEC"/>
    <w:rsid w:val="0006419A"/>
    <w:rsid w:val="00064BA6"/>
    <w:rsid w:val="00064D2E"/>
    <w:rsid w:val="00066672"/>
    <w:rsid w:val="0006675D"/>
    <w:rsid w:val="00066768"/>
    <w:rsid w:val="00066976"/>
    <w:rsid w:val="000678F2"/>
    <w:rsid w:val="00067919"/>
    <w:rsid w:val="00067B6A"/>
    <w:rsid w:val="00070364"/>
    <w:rsid w:val="000719CD"/>
    <w:rsid w:val="00072313"/>
    <w:rsid w:val="000729CA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6F"/>
    <w:rsid w:val="00080841"/>
    <w:rsid w:val="000809E8"/>
    <w:rsid w:val="00080E67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4A18"/>
    <w:rsid w:val="000854F8"/>
    <w:rsid w:val="00085E76"/>
    <w:rsid w:val="000864B9"/>
    <w:rsid w:val="000865B7"/>
    <w:rsid w:val="00087DD7"/>
    <w:rsid w:val="00090F43"/>
    <w:rsid w:val="000917E9"/>
    <w:rsid w:val="00091B6B"/>
    <w:rsid w:val="000924FF"/>
    <w:rsid w:val="00092E6C"/>
    <w:rsid w:val="00093CA8"/>
    <w:rsid w:val="00093EF7"/>
    <w:rsid w:val="00094084"/>
    <w:rsid w:val="00094A5B"/>
    <w:rsid w:val="00095945"/>
    <w:rsid w:val="000965AE"/>
    <w:rsid w:val="000967D2"/>
    <w:rsid w:val="00096BCB"/>
    <w:rsid w:val="00097D9A"/>
    <w:rsid w:val="000A08B9"/>
    <w:rsid w:val="000A0C1F"/>
    <w:rsid w:val="000A0CE8"/>
    <w:rsid w:val="000A0FAF"/>
    <w:rsid w:val="000A138D"/>
    <w:rsid w:val="000A167C"/>
    <w:rsid w:val="000A16CD"/>
    <w:rsid w:val="000A16D8"/>
    <w:rsid w:val="000A17CC"/>
    <w:rsid w:val="000A18A6"/>
    <w:rsid w:val="000A1D3B"/>
    <w:rsid w:val="000A1E0F"/>
    <w:rsid w:val="000A2055"/>
    <w:rsid w:val="000A2E81"/>
    <w:rsid w:val="000A30A4"/>
    <w:rsid w:val="000A4280"/>
    <w:rsid w:val="000A4821"/>
    <w:rsid w:val="000A5595"/>
    <w:rsid w:val="000A59C5"/>
    <w:rsid w:val="000A6822"/>
    <w:rsid w:val="000A6EFF"/>
    <w:rsid w:val="000A6F79"/>
    <w:rsid w:val="000A72D0"/>
    <w:rsid w:val="000A72E0"/>
    <w:rsid w:val="000B063C"/>
    <w:rsid w:val="000B188A"/>
    <w:rsid w:val="000B1BC0"/>
    <w:rsid w:val="000B3294"/>
    <w:rsid w:val="000B35C1"/>
    <w:rsid w:val="000B3B8B"/>
    <w:rsid w:val="000B3D28"/>
    <w:rsid w:val="000B3FF6"/>
    <w:rsid w:val="000B4B8C"/>
    <w:rsid w:val="000B4C15"/>
    <w:rsid w:val="000B50D6"/>
    <w:rsid w:val="000B535F"/>
    <w:rsid w:val="000B62B6"/>
    <w:rsid w:val="000B6724"/>
    <w:rsid w:val="000B6778"/>
    <w:rsid w:val="000B69CD"/>
    <w:rsid w:val="000B7C27"/>
    <w:rsid w:val="000C0AFC"/>
    <w:rsid w:val="000C0CA4"/>
    <w:rsid w:val="000C0D74"/>
    <w:rsid w:val="000C1100"/>
    <w:rsid w:val="000C12CB"/>
    <w:rsid w:val="000C15A2"/>
    <w:rsid w:val="000C1D70"/>
    <w:rsid w:val="000C22C4"/>
    <w:rsid w:val="000C27D9"/>
    <w:rsid w:val="000C2E0D"/>
    <w:rsid w:val="000C31C1"/>
    <w:rsid w:val="000C3CB2"/>
    <w:rsid w:val="000C43A1"/>
    <w:rsid w:val="000C4F70"/>
    <w:rsid w:val="000C52D0"/>
    <w:rsid w:val="000C763B"/>
    <w:rsid w:val="000C776C"/>
    <w:rsid w:val="000C782C"/>
    <w:rsid w:val="000D0019"/>
    <w:rsid w:val="000D03F6"/>
    <w:rsid w:val="000D04F0"/>
    <w:rsid w:val="000D0EAB"/>
    <w:rsid w:val="000D1503"/>
    <w:rsid w:val="000D358D"/>
    <w:rsid w:val="000D3941"/>
    <w:rsid w:val="000D4100"/>
    <w:rsid w:val="000D45F4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7FE"/>
    <w:rsid w:val="000E0DFA"/>
    <w:rsid w:val="000E11B8"/>
    <w:rsid w:val="000E1D42"/>
    <w:rsid w:val="000E24B6"/>
    <w:rsid w:val="000E29D4"/>
    <w:rsid w:val="000E4C02"/>
    <w:rsid w:val="000E4D04"/>
    <w:rsid w:val="000E6042"/>
    <w:rsid w:val="000E65DB"/>
    <w:rsid w:val="000E68CD"/>
    <w:rsid w:val="000E6C85"/>
    <w:rsid w:val="000E6E3D"/>
    <w:rsid w:val="000E7041"/>
    <w:rsid w:val="000F00E2"/>
    <w:rsid w:val="000F0B4A"/>
    <w:rsid w:val="000F0DA5"/>
    <w:rsid w:val="000F170F"/>
    <w:rsid w:val="000F21F7"/>
    <w:rsid w:val="000F22EA"/>
    <w:rsid w:val="000F2E31"/>
    <w:rsid w:val="000F31F7"/>
    <w:rsid w:val="000F335E"/>
    <w:rsid w:val="000F3577"/>
    <w:rsid w:val="000F3967"/>
    <w:rsid w:val="000F5969"/>
    <w:rsid w:val="000F6CA6"/>
    <w:rsid w:val="000F70CA"/>
    <w:rsid w:val="000F71D8"/>
    <w:rsid w:val="000F7AEB"/>
    <w:rsid w:val="000F7C95"/>
    <w:rsid w:val="00101BC7"/>
    <w:rsid w:val="00102F6E"/>
    <w:rsid w:val="00103A25"/>
    <w:rsid w:val="00103DAF"/>
    <w:rsid w:val="001044CA"/>
    <w:rsid w:val="00104CBD"/>
    <w:rsid w:val="00104D8F"/>
    <w:rsid w:val="00105092"/>
    <w:rsid w:val="00105956"/>
    <w:rsid w:val="00106CD5"/>
    <w:rsid w:val="00107CC0"/>
    <w:rsid w:val="00110CDF"/>
    <w:rsid w:val="00110D00"/>
    <w:rsid w:val="001118C8"/>
    <w:rsid w:val="001134DC"/>
    <w:rsid w:val="00113A3E"/>
    <w:rsid w:val="00114220"/>
    <w:rsid w:val="001146AE"/>
    <w:rsid w:val="00114FAB"/>
    <w:rsid w:val="0011508E"/>
    <w:rsid w:val="001153C0"/>
    <w:rsid w:val="001162C4"/>
    <w:rsid w:val="001179FA"/>
    <w:rsid w:val="00117EC0"/>
    <w:rsid w:val="0012138B"/>
    <w:rsid w:val="001213B3"/>
    <w:rsid w:val="00121BD8"/>
    <w:rsid w:val="00121F3A"/>
    <w:rsid w:val="001229C8"/>
    <w:rsid w:val="00122B4F"/>
    <w:rsid w:val="00123CD1"/>
    <w:rsid w:val="00126662"/>
    <w:rsid w:val="001266B2"/>
    <w:rsid w:val="00126891"/>
    <w:rsid w:val="001268F7"/>
    <w:rsid w:val="00127835"/>
    <w:rsid w:val="001278FF"/>
    <w:rsid w:val="00127D6A"/>
    <w:rsid w:val="00127F9C"/>
    <w:rsid w:val="0013085F"/>
    <w:rsid w:val="00132250"/>
    <w:rsid w:val="001323C9"/>
    <w:rsid w:val="00133165"/>
    <w:rsid w:val="001333CF"/>
    <w:rsid w:val="00133903"/>
    <w:rsid w:val="00133B49"/>
    <w:rsid w:val="00133F71"/>
    <w:rsid w:val="00134081"/>
    <w:rsid w:val="001342F5"/>
    <w:rsid w:val="0013430A"/>
    <w:rsid w:val="00134F6A"/>
    <w:rsid w:val="00134F97"/>
    <w:rsid w:val="001354F2"/>
    <w:rsid w:val="0013573B"/>
    <w:rsid w:val="0013598F"/>
    <w:rsid w:val="00136204"/>
    <w:rsid w:val="00137F99"/>
    <w:rsid w:val="001403CB"/>
    <w:rsid w:val="00140B64"/>
    <w:rsid w:val="00140BA5"/>
    <w:rsid w:val="00140F5B"/>
    <w:rsid w:val="001411F4"/>
    <w:rsid w:val="001412F9"/>
    <w:rsid w:val="00141582"/>
    <w:rsid w:val="00142A3B"/>
    <w:rsid w:val="00143462"/>
    <w:rsid w:val="001439EB"/>
    <w:rsid w:val="00144961"/>
    <w:rsid w:val="00144B55"/>
    <w:rsid w:val="0014561D"/>
    <w:rsid w:val="00146A97"/>
    <w:rsid w:val="00146F4F"/>
    <w:rsid w:val="00150075"/>
    <w:rsid w:val="001502C2"/>
    <w:rsid w:val="00150776"/>
    <w:rsid w:val="001515FA"/>
    <w:rsid w:val="00151982"/>
    <w:rsid w:val="00151C51"/>
    <w:rsid w:val="001528ED"/>
    <w:rsid w:val="00152B6E"/>
    <w:rsid w:val="00152B71"/>
    <w:rsid w:val="00152C20"/>
    <w:rsid w:val="001533FF"/>
    <w:rsid w:val="0015359B"/>
    <w:rsid w:val="00153FD1"/>
    <w:rsid w:val="001554FD"/>
    <w:rsid w:val="00155621"/>
    <w:rsid w:val="0015573F"/>
    <w:rsid w:val="0015591E"/>
    <w:rsid w:val="00155A72"/>
    <w:rsid w:val="00155C2A"/>
    <w:rsid w:val="00156240"/>
    <w:rsid w:val="00156EFD"/>
    <w:rsid w:val="00157643"/>
    <w:rsid w:val="001579D1"/>
    <w:rsid w:val="0016040E"/>
    <w:rsid w:val="00161254"/>
    <w:rsid w:val="00161415"/>
    <w:rsid w:val="0016157B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AD2"/>
    <w:rsid w:val="00167E4B"/>
    <w:rsid w:val="001704CF"/>
    <w:rsid w:val="00170998"/>
    <w:rsid w:val="00171C87"/>
    <w:rsid w:val="00172181"/>
    <w:rsid w:val="00172E32"/>
    <w:rsid w:val="00172E51"/>
    <w:rsid w:val="001737BD"/>
    <w:rsid w:val="00173BD8"/>
    <w:rsid w:val="00173F10"/>
    <w:rsid w:val="0017408F"/>
    <w:rsid w:val="001743F4"/>
    <w:rsid w:val="0017448E"/>
    <w:rsid w:val="00174563"/>
    <w:rsid w:val="00175F47"/>
    <w:rsid w:val="00176FC6"/>
    <w:rsid w:val="001777DD"/>
    <w:rsid w:val="00180599"/>
    <w:rsid w:val="00180CCA"/>
    <w:rsid w:val="00180FC4"/>
    <w:rsid w:val="0018298E"/>
    <w:rsid w:val="00183000"/>
    <w:rsid w:val="00183537"/>
    <w:rsid w:val="0018470D"/>
    <w:rsid w:val="00184ABA"/>
    <w:rsid w:val="0018559F"/>
    <w:rsid w:val="00185A35"/>
    <w:rsid w:val="00185B3A"/>
    <w:rsid w:val="0018708D"/>
    <w:rsid w:val="001870C7"/>
    <w:rsid w:val="001902F7"/>
    <w:rsid w:val="00190874"/>
    <w:rsid w:val="001909B9"/>
    <w:rsid w:val="00190D02"/>
    <w:rsid w:val="00191291"/>
    <w:rsid w:val="00191821"/>
    <w:rsid w:val="00192743"/>
    <w:rsid w:val="001928ED"/>
    <w:rsid w:val="00192BB3"/>
    <w:rsid w:val="00193D33"/>
    <w:rsid w:val="00193E18"/>
    <w:rsid w:val="00193E5F"/>
    <w:rsid w:val="00194EE6"/>
    <w:rsid w:val="0019521C"/>
    <w:rsid w:val="00195B4A"/>
    <w:rsid w:val="0019694D"/>
    <w:rsid w:val="00196BD4"/>
    <w:rsid w:val="00196E17"/>
    <w:rsid w:val="00197D11"/>
    <w:rsid w:val="001A0332"/>
    <w:rsid w:val="001A0E04"/>
    <w:rsid w:val="001A13A3"/>
    <w:rsid w:val="001A1AA4"/>
    <w:rsid w:val="001A1B42"/>
    <w:rsid w:val="001A2562"/>
    <w:rsid w:val="001A3D59"/>
    <w:rsid w:val="001A40BD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B8C"/>
    <w:rsid w:val="001B71CD"/>
    <w:rsid w:val="001B7581"/>
    <w:rsid w:val="001B7BC7"/>
    <w:rsid w:val="001B7E55"/>
    <w:rsid w:val="001C04D3"/>
    <w:rsid w:val="001C05F4"/>
    <w:rsid w:val="001C1316"/>
    <w:rsid w:val="001C23D0"/>
    <w:rsid w:val="001C2AB4"/>
    <w:rsid w:val="001C30C1"/>
    <w:rsid w:val="001C3A3D"/>
    <w:rsid w:val="001C3BDA"/>
    <w:rsid w:val="001C3F0B"/>
    <w:rsid w:val="001C3F12"/>
    <w:rsid w:val="001C45B6"/>
    <w:rsid w:val="001C47B2"/>
    <w:rsid w:val="001C5933"/>
    <w:rsid w:val="001D058E"/>
    <w:rsid w:val="001D0B21"/>
    <w:rsid w:val="001D0F1D"/>
    <w:rsid w:val="001D2011"/>
    <w:rsid w:val="001D239C"/>
    <w:rsid w:val="001D30F0"/>
    <w:rsid w:val="001D4FFC"/>
    <w:rsid w:val="001D61BB"/>
    <w:rsid w:val="001D6235"/>
    <w:rsid w:val="001D62A5"/>
    <w:rsid w:val="001D6636"/>
    <w:rsid w:val="001D6E0C"/>
    <w:rsid w:val="001D6F87"/>
    <w:rsid w:val="001E0375"/>
    <w:rsid w:val="001E04EB"/>
    <w:rsid w:val="001E22A4"/>
    <w:rsid w:val="001E2A95"/>
    <w:rsid w:val="001E2CF5"/>
    <w:rsid w:val="001E3132"/>
    <w:rsid w:val="001E3EA3"/>
    <w:rsid w:val="001E3F56"/>
    <w:rsid w:val="001E427B"/>
    <w:rsid w:val="001E55FB"/>
    <w:rsid w:val="001E5718"/>
    <w:rsid w:val="001E6A5A"/>
    <w:rsid w:val="001E7CFE"/>
    <w:rsid w:val="001F01B8"/>
    <w:rsid w:val="001F03A5"/>
    <w:rsid w:val="001F0720"/>
    <w:rsid w:val="001F16C4"/>
    <w:rsid w:val="001F178F"/>
    <w:rsid w:val="001F23CF"/>
    <w:rsid w:val="001F2924"/>
    <w:rsid w:val="001F2C98"/>
    <w:rsid w:val="001F32C9"/>
    <w:rsid w:val="001F377A"/>
    <w:rsid w:val="001F3C73"/>
    <w:rsid w:val="001F44AB"/>
    <w:rsid w:val="001F462D"/>
    <w:rsid w:val="001F5293"/>
    <w:rsid w:val="001F60B2"/>
    <w:rsid w:val="001F63BC"/>
    <w:rsid w:val="001F69DC"/>
    <w:rsid w:val="001F6F42"/>
    <w:rsid w:val="001F7034"/>
    <w:rsid w:val="001F7C34"/>
    <w:rsid w:val="0020139E"/>
    <w:rsid w:val="00202EB7"/>
    <w:rsid w:val="002032A4"/>
    <w:rsid w:val="002039D0"/>
    <w:rsid w:val="002047B8"/>
    <w:rsid w:val="00204D51"/>
    <w:rsid w:val="00205C20"/>
    <w:rsid w:val="00206C20"/>
    <w:rsid w:val="00211590"/>
    <w:rsid w:val="00211795"/>
    <w:rsid w:val="00211A1C"/>
    <w:rsid w:val="00211FE3"/>
    <w:rsid w:val="00212473"/>
    <w:rsid w:val="00213E42"/>
    <w:rsid w:val="0021486D"/>
    <w:rsid w:val="00216220"/>
    <w:rsid w:val="0021631B"/>
    <w:rsid w:val="002163FC"/>
    <w:rsid w:val="00216609"/>
    <w:rsid w:val="002167AB"/>
    <w:rsid w:val="00216A81"/>
    <w:rsid w:val="00216CA8"/>
    <w:rsid w:val="00216E85"/>
    <w:rsid w:val="002172CC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001"/>
    <w:rsid w:val="002233E9"/>
    <w:rsid w:val="00223795"/>
    <w:rsid w:val="0022418D"/>
    <w:rsid w:val="00224753"/>
    <w:rsid w:val="00224FC3"/>
    <w:rsid w:val="0022584B"/>
    <w:rsid w:val="002258AD"/>
    <w:rsid w:val="002268E1"/>
    <w:rsid w:val="0023064B"/>
    <w:rsid w:val="00230E46"/>
    <w:rsid w:val="00230F66"/>
    <w:rsid w:val="00231367"/>
    <w:rsid w:val="002314B1"/>
    <w:rsid w:val="002318A4"/>
    <w:rsid w:val="00231A2B"/>
    <w:rsid w:val="00231A50"/>
    <w:rsid w:val="002328F4"/>
    <w:rsid w:val="002340A1"/>
    <w:rsid w:val="00234296"/>
    <w:rsid w:val="00234BC2"/>
    <w:rsid w:val="002353EA"/>
    <w:rsid w:val="002354C1"/>
    <w:rsid w:val="0023561C"/>
    <w:rsid w:val="00235C5F"/>
    <w:rsid w:val="00236294"/>
    <w:rsid w:val="0023645D"/>
    <w:rsid w:val="002375A8"/>
    <w:rsid w:val="00237BAC"/>
    <w:rsid w:val="00237C00"/>
    <w:rsid w:val="002400E7"/>
    <w:rsid w:val="002408E4"/>
    <w:rsid w:val="002412DA"/>
    <w:rsid w:val="002464A9"/>
    <w:rsid w:val="0025103D"/>
    <w:rsid w:val="002513E1"/>
    <w:rsid w:val="00252161"/>
    <w:rsid w:val="00253091"/>
    <w:rsid w:val="00253728"/>
    <w:rsid w:val="00254154"/>
    <w:rsid w:val="002542B0"/>
    <w:rsid w:val="00254485"/>
    <w:rsid w:val="00255BAF"/>
    <w:rsid w:val="0025651D"/>
    <w:rsid w:val="00256C2E"/>
    <w:rsid w:val="00257A45"/>
    <w:rsid w:val="00257DC5"/>
    <w:rsid w:val="00261631"/>
    <w:rsid w:val="00261F8A"/>
    <w:rsid w:val="00262591"/>
    <w:rsid w:val="00262A0B"/>
    <w:rsid w:val="00262BA3"/>
    <w:rsid w:val="002631D6"/>
    <w:rsid w:val="002640E6"/>
    <w:rsid w:val="0026429E"/>
    <w:rsid w:val="0026448B"/>
    <w:rsid w:val="00265056"/>
    <w:rsid w:val="002655E3"/>
    <w:rsid w:val="00265745"/>
    <w:rsid w:val="002668A9"/>
    <w:rsid w:val="00266FEA"/>
    <w:rsid w:val="0026717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585"/>
    <w:rsid w:val="00274836"/>
    <w:rsid w:val="002749AF"/>
    <w:rsid w:val="002750B0"/>
    <w:rsid w:val="0027559D"/>
    <w:rsid w:val="00275A60"/>
    <w:rsid w:val="00275E54"/>
    <w:rsid w:val="00276463"/>
    <w:rsid w:val="00276CCF"/>
    <w:rsid w:val="00277038"/>
    <w:rsid w:val="002804F0"/>
    <w:rsid w:val="00281580"/>
    <w:rsid w:val="00282CB4"/>
    <w:rsid w:val="00283111"/>
    <w:rsid w:val="00283E81"/>
    <w:rsid w:val="002842F2"/>
    <w:rsid w:val="0028513D"/>
    <w:rsid w:val="002853B0"/>
    <w:rsid w:val="00286471"/>
    <w:rsid w:val="002874DF"/>
    <w:rsid w:val="0028765C"/>
    <w:rsid w:val="00290CEE"/>
    <w:rsid w:val="00292834"/>
    <w:rsid w:val="0029296E"/>
    <w:rsid w:val="0029314D"/>
    <w:rsid w:val="00293EEC"/>
    <w:rsid w:val="0029501A"/>
    <w:rsid w:val="00295822"/>
    <w:rsid w:val="00296775"/>
    <w:rsid w:val="00296CB5"/>
    <w:rsid w:val="00297B4F"/>
    <w:rsid w:val="002A00F4"/>
    <w:rsid w:val="002A073E"/>
    <w:rsid w:val="002A0AF6"/>
    <w:rsid w:val="002A0E49"/>
    <w:rsid w:val="002A184A"/>
    <w:rsid w:val="002A19A8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A36"/>
    <w:rsid w:val="002B0EF6"/>
    <w:rsid w:val="002B1925"/>
    <w:rsid w:val="002B2C70"/>
    <w:rsid w:val="002B31D3"/>
    <w:rsid w:val="002B3743"/>
    <w:rsid w:val="002B3D08"/>
    <w:rsid w:val="002B3D59"/>
    <w:rsid w:val="002B44CC"/>
    <w:rsid w:val="002B4642"/>
    <w:rsid w:val="002B5E22"/>
    <w:rsid w:val="002B63FD"/>
    <w:rsid w:val="002B6B88"/>
    <w:rsid w:val="002B7C2C"/>
    <w:rsid w:val="002B7C3C"/>
    <w:rsid w:val="002C0B37"/>
    <w:rsid w:val="002C0EAF"/>
    <w:rsid w:val="002C25BD"/>
    <w:rsid w:val="002C2AAB"/>
    <w:rsid w:val="002C300F"/>
    <w:rsid w:val="002C332B"/>
    <w:rsid w:val="002C3756"/>
    <w:rsid w:val="002C676C"/>
    <w:rsid w:val="002C6CA1"/>
    <w:rsid w:val="002C6FFC"/>
    <w:rsid w:val="002C7E7C"/>
    <w:rsid w:val="002D02BD"/>
    <w:rsid w:val="002D0598"/>
    <w:rsid w:val="002D0618"/>
    <w:rsid w:val="002D06E2"/>
    <w:rsid w:val="002D12D9"/>
    <w:rsid w:val="002D136E"/>
    <w:rsid w:val="002D1536"/>
    <w:rsid w:val="002D18F2"/>
    <w:rsid w:val="002D2CF0"/>
    <w:rsid w:val="002D3182"/>
    <w:rsid w:val="002D338A"/>
    <w:rsid w:val="002D35E4"/>
    <w:rsid w:val="002D406D"/>
    <w:rsid w:val="002D5451"/>
    <w:rsid w:val="002D5593"/>
    <w:rsid w:val="002D5EFF"/>
    <w:rsid w:val="002D64F0"/>
    <w:rsid w:val="002D6819"/>
    <w:rsid w:val="002D694E"/>
    <w:rsid w:val="002D734F"/>
    <w:rsid w:val="002D7457"/>
    <w:rsid w:val="002D7B06"/>
    <w:rsid w:val="002E055A"/>
    <w:rsid w:val="002E076E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D6E"/>
    <w:rsid w:val="002E6BDF"/>
    <w:rsid w:val="002E72DA"/>
    <w:rsid w:val="002E74CD"/>
    <w:rsid w:val="002E76FC"/>
    <w:rsid w:val="002F0798"/>
    <w:rsid w:val="002F2342"/>
    <w:rsid w:val="002F2502"/>
    <w:rsid w:val="002F29E8"/>
    <w:rsid w:val="002F343F"/>
    <w:rsid w:val="002F3504"/>
    <w:rsid w:val="002F403F"/>
    <w:rsid w:val="002F56E6"/>
    <w:rsid w:val="002F5BCA"/>
    <w:rsid w:val="002F5F1A"/>
    <w:rsid w:val="002F616A"/>
    <w:rsid w:val="002F7731"/>
    <w:rsid w:val="00300781"/>
    <w:rsid w:val="003009CF"/>
    <w:rsid w:val="00300EBB"/>
    <w:rsid w:val="0030150A"/>
    <w:rsid w:val="00301518"/>
    <w:rsid w:val="00302B7D"/>
    <w:rsid w:val="00302F73"/>
    <w:rsid w:val="003045CF"/>
    <w:rsid w:val="00304CAE"/>
    <w:rsid w:val="003064E1"/>
    <w:rsid w:val="00306C6A"/>
    <w:rsid w:val="00306EEA"/>
    <w:rsid w:val="00307386"/>
    <w:rsid w:val="00307CBF"/>
    <w:rsid w:val="00307EC5"/>
    <w:rsid w:val="00307F93"/>
    <w:rsid w:val="003100AE"/>
    <w:rsid w:val="00311D00"/>
    <w:rsid w:val="003125D4"/>
    <w:rsid w:val="00312BA9"/>
    <w:rsid w:val="003146B7"/>
    <w:rsid w:val="00314DFF"/>
    <w:rsid w:val="00315FE8"/>
    <w:rsid w:val="003160DC"/>
    <w:rsid w:val="00316554"/>
    <w:rsid w:val="0031713C"/>
    <w:rsid w:val="0031714A"/>
    <w:rsid w:val="003171FC"/>
    <w:rsid w:val="003174DF"/>
    <w:rsid w:val="00320834"/>
    <w:rsid w:val="00320DB6"/>
    <w:rsid w:val="00321927"/>
    <w:rsid w:val="00322441"/>
    <w:rsid w:val="003224C8"/>
    <w:rsid w:val="00322972"/>
    <w:rsid w:val="00322B62"/>
    <w:rsid w:val="00322EA5"/>
    <w:rsid w:val="00323276"/>
    <w:rsid w:val="0032342C"/>
    <w:rsid w:val="00323D8D"/>
    <w:rsid w:val="00323E18"/>
    <w:rsid w:val="00324B97"/>
    <w:rsid w:val="00324DB4"/>
    <w:rsid w:val="00324EEE"/>
    <w:rsid w:val="00325021"/>
    <w:rsid w:val="00325830"/>
    <w:rsid w:val="0032583E"/>
    <w:rsid w:val="00326A18"/>
    <w:rsid w:val="00327484"/>
    <w:rsid w:val="00330B6C"/>
    <w:rsid w:val="00330C66"/>
    <w:rsid w:val="003312B5"/>
    <w:rsid w:val="00331308"/>
    <w:rsid w:val="0033139E"/>
    <w:rsid w:val="0033159F"/>
    <w:rsid w:val="00331C45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1A1D"/>
    <w:rsid w:val="00341A34"/>
    <w:rsid w:val="00341BA6"/>
    <w:rsid w:val="00341F3E"/>
    <w:rsid w:val="00342D78"/>
    <w:rsid w:val="003435E5"/>
    <w:rsid w:val="003440D3"/>
    <w:rsid w:val="003444DF"/>
    <w:rsid w:val="00344877"/>
    <w:rsid w:val="00345489"/>
    <w:rsid w:val="00345B80"/>
    <w:rsid w:val="00345DB3"/>
    <w:rsid w:val="0034628C"/>
    <w:rsid w:val="00350201"/>
    <w:rsid w:val="00350A57"/>
    <w:rsid w:val="003537F4"/>
    <w:rsid w:val="003538DA"/>
    <w:rsid w:val="003554D5"/>
    <w:rsid w:val="003555AF"/>
    <w:rsid w:val="00355864"/>
    <w:rsid w:val="00355984"/>
    <w:rsid w:val="003559BD"/>
    <w:rsid w:val="0035628A"/>
    <w:rsid w:val="0035651B"/>
    <w:rsid w:val="0036024F"/>
    <w:rsid w:val="00360522"/>
    <w:rsid w:val="00360F67"/>
    <w:rsid w:val="003614D0"/>
    <w:rsid w:val="00361D59"/>
    <w:rsid w:val="00361E75"/>
    <w:rsid w:val="003620CB"/>
    <w:rsid w:val="00362815"/>
    <w:rsid w:val="003628AD"/>
    <w:rsid w:val="00362C34"/>
    <w:rsid w:val="003632AA"/>
    <w:rsid w:val="003634BF"/>
    <w:rsid w:val="003637EA"/>
    <w:rsid w:val="00364848"/>
    <w:rsid w:val="00364A45"/>
    <w:rsid w:val="00364EB8"/>
    <w:rsid w:val="003659C8"/>
    <w:rsid w:val="00365AEF"/>
    <w:rsid w:val="00365CC3"/>
    <w:rsid w:val="00365E8D"/>
    <w:rsid w:val="003705C4"/>
    <w:rsid w:val="003715A8"/>
    <w:rsid w:val="00371AFE"/>
    <w:rsid w:val="0037210B"/>
    <w:rsid w:val="0037243E"/>
    <w:rsid w:val="0037258A"/>
    <w:rsid w:val="00372CC0"/>
    <w:rsid w:val="0037320F"/>
    <w:rsid w:val="00373267"/>
    <w:rsid w:val="0037419F"/>
    <w:rsid w:val="003747C9"/>
    <w:rsid w:val="00374C4F"/>
    <w:rsid w:val="00376731"/>
    <w:rsid w:val="003770C0"/>
    <w:rsid w:val="00377B58"/>
    <w:rsid w:val="00377E93"/>
    <w:rsid w:val="0038133B"/>
    <w:rsid w:val="00381B53"/>
    <w:rsid w:val="00382055"/>
    <w:rsid w:val="00382214"/>
    <w:rsid w:val="00382780"/>
    <w:rsid w:val="00382C04"/>
    <w:rsid w:val="0038411B"/>
    <w:rsid w:val="00385EAC"/>
    <w:rsid w:val="003878DB"/>
    <w:rsid w:val="00387B7E"/>
    <w:rsid w:val="00390F1D"/>
    <w:rsid w:val="00390F71"/>
    <w:rsid w:val="00391C90"/>
    <w:rsid w:val="00392E58"/>
    <w:rsid w:val="003954FF"/>
    <w:rsid w:val="00395C27"/>
    <w:rsid w:val="00396847"/>
    <w:rsid w:val="00396A5C"/>
    <w:rsid w:val="00396DC1"/>
    <w:rsid w:val="00397003"/>
    <w:rsid w:val="003A1440"/>
    <w:rsid w:val="003A14B4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2195"/>
    <w:rsid w:val="003B2C48"/>
    <w:rsid w:val="003B4967"/>
    <w:rsid w:val="003B4B4F"/>
    <w:rsid w:val="003B5600"/>
    <w:rsid w:val="003B74FF"/>
    <w:rsid w:val="003B7B34"/>
    <w:rsid w:val="003C0424"/>
    <w:rsid w:val="003C0B14"/>
    <w:rsid w:val="003C12F2"/>
    <w:rsid w:val="003C178A"/>
    <w:rsid w:val="003C1EB6"/>
    <w:rsid w:val="003C205B"/>
    <w:rsid w:val="003C275B"/>
    <w:rsid w:val="003C282E"/>
    <w:rsid w:val="003C46E2"/>
    <w:rsid w:val="003C5DAE"/>
    <w:rsid w:val="003C62B7"/>
    <w:rsid w:val="003C69E6"/>
    <w:rsid w:val="003C6DBD"/>
    <w:rsid w:val="003C77A5"/>
    <w:rsid w:val="003C7BCB"/>
    <w:rsid w:val="003C7E19"/>
    <w:rsid w:val="003D01B9"/>
    <w:rsid w:val="003D01D2"/>
    <w:rsid w:val="003D072A"/>
    <w:rsid w:val="003D15D0"/>
    <w:rsid w:val="003D17E6"/>
    <w:rsid w:val="003D1ABC"/>
    <w:rsid w:val="003D2447"/>
    <w:rsid w:val="003D420C"/>
    <w:rsid w:val="003D4929"/>
    <w:rsid w:val="003D4C2E"/>
    <w:rsid w:val="003D4C91"/>
    <w:rsid w:val="003D603A"/>
    <w:rsid w:val="003D6B9C"/>
    <w:rsid w:val="003D72C2"/>
    <w:rsid w:val="003D73BE"/>
    <w:rsid w:val="003D7A41"/>
    <w:rsid w:val="003D7ECF"/>
    <w:rsid w:val="003E198A"/>
    <w:rsid w:val="003E1CAE"/>
    <w:rsid w:val="003E2A77"/>
    <w:rsid w:val="003E35EC"/>
    <w:rsid w:val="003E3C6D"/>
    <w:rsid w:val="003E3CA6"/>
    <w:rsid w:val="003E4418"/>
    <w:rsid w:val="003E4F22"/>
    <w:rsid w:val="003E58CC"/>
    <w:rsid w:val="003E658B"/>
    <w:rsid w:val="003E6A77"/>
    <w:rsid w:val="003E6B53"/>
    <w:rsid w:val="003E7731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E8"/>
    <w:rsid w:val="003F41F1"/>
    <w:rsid w:val="003F48CA"/>
    <w:rsid w:val="003F50A3"/>
    <w:rsid w:val="003F5696"/>
    <w:rsid w:val="003F58C5"/>
    <w:rsid w:val="003F5920"/>
    <w:rsid w:val="003F5985"/>
    <w:rsid w:val="003F6EED"/>
    <w:rsid w:val="003F7C18"/>
    <w:rsid w:val="00401A69"/>
    <w:rsid w:val="00401B34"/>
    <w:rsid w:val="00402184"/>
    <w:rsid w:val="00403117"/>
    <w:rsid w:val="004045F2"/>
    <w:rsid w:val="004058C9"/>
    <w:rsid w:val="0040786F"/>
    <w:rsid w:val="00407B65"/>
    <w:rsid w:val="00407C6F"/>
    <w:rsid w:val="0041127D"/>
    <w:rsid w:val="00411785"/>
    <w:rsid w:val="00411D51"/>
    <w:rsid w:val="00412A35"/>
    <w:rsid w:val="00412BCC"/>
    <w:rsid w:val="004135FE"/>
    <w:rsid w:val="00413B1A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00DA"/>
    <w:rsid w:val="0043131C"/>
    <w:rsid w:val="00433809"/>
    <w:rsid w:val="004352B5"/>
    <w:rsid w:val="004355AC"/>
    <w:rsid w:val="00435628"/>
    <w:rsid w:val="0043620B"/>
    <w:rsid w:val="00436568"/>
    <w:rsid w:val="00437428"/>
    <w:rsid w:val="004402BB"/>
    <w:rsid w:val="00442132"/>
    <w:rsid w:val="00442327"/>
    <w:rsid w:val="0044363A"/>
    <w:rsid w:val="00443DAF"/>
    <w:rsid w:val="00444A2B"/>
    <w:rsid w:val="004460FA"/>
    <w:rsid w:val="00446251"/>
    <w:rsid w:val="00446C80"/>
    <w:rsid w:val="00447130"/>
    <w:rsid w:val="004477AC"/>
    <w:rsid w:val="004500F2"/>
    <w:rsid w:val="0045094E"/>
    <w:rsid w:val="00450A76"/>
    <w:rsid w:val="00450C05"/>
    <w:rsid w:val="00451266"/>
    <w:rsid w:val="00452C14"/>
    <w:rsid w:val="00452D98"/>
    <w:rsid w:val="00453B1E"/>
    <w:rsid w:val="00453EC5"/>
    <w:rsid w:val="0045445A"/>
    <w:rsid w:val="00455970"/>
    <w:rsid w:val="00456F53"/>
    <w:rsid w:val="00457CEE"/>
    <w:rsid w:val="004607CA"/>
    <w:rsid w:val="00460956"/>
    <w:rsid w:val="00460A45"/>
    <w:rsid w:val="00461525"/>
    <w:rsid w:val="0046177B"/>
    <w:rsid w:val="004617BA"/>
    <w:rsid w:val="00461B73"/>
    <w:rsid w:val="004620E3"/>
    <w:rsid w:val="004621BE"/>
    <w:rsid w:val="00462EC2"/>
    <w:rsid w:val="004638E9"/>
    <w:rsid w:val="004648C3"/>
    <w:rsid w:val="004651F3"/>
    <w:rsid w:val="0046559B"/>
    <w:rsid w:val="004657A2"/>
    <w:rsid w:val="0046686B"/>
    <w:rsid w:val="00466EEA"/>
    <w:rsid w:val="004672A6"/>
    <w:rsid w:val="00467965"/>
    <w:rsid w:val="00470221"/>
    <w:rsid w:val="004702EC"/>
    <w:rsid w:val="0047037C"/>
    <w:rsid w:val="00470B27"/>
    <w:rsid w:val="00471797"/>
    <w:rsid w:val="00471D8E"/>
    <w:rsid w:val="00472B65"/>
    <w:rsid w:val="00472D99"/>
    <w:rsid w:val="0047359F"/>
    <w:rsid w:val="00473B5A"/>
    <w:rsid w:val="0047439C"/>
    <w:rsid w:val="00474BE9"/>
    <w:rsid w:val="00475AA1"/>
    <w:rsid w:val="00477090"/>
    <w:rsid w:val="0048004B"/>
    <w:rsid w:val="00480797"/>
    <w:rsid w:val="00481B5D"/>
    <w:rsid w:val="00482546"/>
    <w:rsid w:val="00482838"/>
    <w:rsid w:val="004838C2"/>
    <w:rsid w:val="00484846"/>
    <w:rsid w:val="00484AF3"/>
    <w:rsid w:val="004850ED"/>
    <w:rsid w:val="00485267"/>
    <w:rsid w:val="00485686"/>
    <w:rsid w:val="00485985"/>
    <w:rsid w:val="0048620F"/>
    <w:rsid w:val="00486677"/>
    <w:rsid w:val="00486853"/>
    <w:rsid w:val="004870CA"/>
    <w:rsid w:val="004905E4"/>
    <w:rsid w:val="00491B77"/>
    <w:rsid w:val="00491D77"/>
    <w:rsid w:val="00491E9F"/>
    <w:rsid w:val="004924AB"/>
    <w:rsid w:val="00492604"/>
    <w:rsid w:val="00492642"/>
    <w:rsid w:val="004930DB"/>
    <w:rsid w:val="0049362D"/>
    <w:rsid w:val="0049392D"/>
    <w:rsid w:val="004941E5"/>
    <w:rsid w:val="00495256"/>
    <w:rsid w:val="00495AC8"/>
    <w:rsid w:val="004960DA"/>
    <w:rsid w:val="00497B04"/>
    <w:rsid w:val="00497E2D"/>
    <w:rsid w:val="004A0158"/>
    <w:rsid w:val="004A1CDC"/>
    <w:rsid w:val="004A1F6A"/>
    <w:rsid w:val="004A34F8"/>
    <w:rsid w:val="004A38C6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A77"/>
    <w:rsid w:val="004B1C33"/>
    <w:rsid w:val="004B1DCE"/>
    <w:rsid w:val="004B34F1"/>
    <w:rsid w:val="004B38C0"/>
    <w:rsid w:val="004B416A"/>
    <w:rsid w:val="004B57D9"/>
    <w:rsid w:val="004B5B19"/>
    <w:rsid w:val="004B5C54"/>
    <w:rsid w:val="004B6B80"/>
    <w:rsid w:val="004B7067"/>
    <w:rsid w:val="004B7744"/>
    <w:rsid w:val="004B77B1"/>
    <w:rsid w:val="004B7E05"/>
    <w:rsid w:val="004C1460"/>
    <w:rsid w:val="004C1D92"/>
    <w:rsid w:val="004C1ECA"/>
    <w:rsid w:val="004C28E4"/>
    <w:rsid w:val="004C334F"/>
    <w:rsid w:val="004C4A7C"/>
    <w:rsid w:val="004C4AD8"/>
    <w:rsid w:val="004C522B"/>
    <w:rsid w:val="004C658A"/>
    <w:rsid w:val="004C65A0"/>
    <w:rsid w:val="004C6A84"/>
    <w:rsid w:val="004C7BB7"/>
    <w:rsid w:val="004C7F2E"/>
    <w:rsid w:val="004D0550"/>
    <w:rsid w:val="004D0DAA"/>
    <w:rsid w:val="004D12DC"/>
    <w:rsid w:val="004D178F"/>
    <w:rsid w:val="004D1ACA"/>
    <w:rsid w:val="004D3F09"/>
    <w:rsid w:val="004D41D0"/>
    <w:rsid w:val="004D4FC1"/>
    <w:rsid w:val="004D5A8F"/>
    <w:rsid w:val="004D7208"/>
    <w:rsid w:val="004D73CB"/>
    <w:rsid w:val="004D7ADC"/>
    <w:rsid w:val="004E071D"/>
    <w:rsid w:val="004E0739"/>
    <w:rsid w:val="004E0B9B"/>
    <w:rsid w:val="004E0D9F"/>
    <w:rsid w:val="004E0E69"/>
    <w:rsid w:val="004E1968"/>
    <w:rsid w:val="004E1EAC"/>
    <w:rsid w:val="004E2A2C"/>
    <w:rsid w:val="004E3F05"/>
    <w:rsid w:val="004E3F2E"/>
    <w:rsid w:val="004E41A5"/>
    <w:rsid w:val="004E4771"/>
    <w:rsid w:val="004E5739"/>
    <w:rsid w:val="004E5A16"/>
    <w:rsid w:val="004E6257"/>
    <w:rsid w:val="004E656E"/>
    <w:rsid w:val="004E657B"/>
    <w:rsid w:val="004E7656"/>
    <w:rsid w:val="004F0AF0"/>
    <w:rsid w:val="004F0F8B"/>
    <w:rsid w:val="004F1651"/>
    <w:rsid w:val="004F2168"/>
    <w:rsid w:val="004F2FBA"/>
    <w:rsid w:val="004F36F0"/>
    <w:rsid w:val="004F3C9D"/>
    <w:rsid w:val="004F410E"/>
    <w:rsid w:val="004F5158"/>
    <w:rsid w:val="004F579E"/>
    <w:rsid w:val="004F5B1B"/>
    <w:rsid w:val="004F5EA7"/>
    <w:rsid w:val="004F61F8"/>
    <w:rsid w:val="004F6632"/>
    <w:rsid w:val="004F6DE8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B2A"/>
    <w:rsid w:val="00506C9E"/>
    <w:rsid w:val="005070A4"/>
    <w:rsid w:val="0050739D"/>
    <w:rsid w:val="005105E5"/>
    <w:rsid w:val="00510960"/>
    <w:rsid w:val="00510D83"/>
    <w:rsid w:val="00511A50"/>
    <w:rsid w:val="00511A62"/>
    <w:rsid w:val="00511DF1"/>
    <w:rsid w:val="00511E0F"/>
    <w:rsid w:val="00511EED"/>
    <w:rsid w:val="0051280D"/>
    <w:rsid w:val="005138AB"/>
    <w:rsid w:val="005144DD"/>
    <w:rsid w:val="00514728"/>
    <w:rsid w:val="00516197"/>
    <w:rsid w:val="00517E3C"/>
    <w:rsid w:val="00520239"/>
    <w:rsid w:val="005214A9"/>
    <w:rsid w:val="005217A4"/>
    <w:rsid w:val="00523834"/>
    <w:rsid w:val="00523FF7"/>
    <w:rsid w:val="00524454"/>
    <w:rsid w:val="005307B7"/>
    <w:rsid w:val="005308BD"/>
    <w:rsid w:val="00531F84"/>
    <w:rsid w:val="00532066"/>
    <w:rsid w:val="0053206A"/>
    <w:rsid w:val="00532070"/>
    <w:rsid w:val="005320A5"/>
    <w:rsid w:val="00532F6F"/>
    <w:rsid w:val="00533C44"/>
    <w:rsid w:val="005345CA"/>
    <w:rsid w:val="00534690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A62"/>
    <w:rsid w:val="00537E69"/>
    <w:rsid w:val="005406DD"/>
    <w:rsid w:val="005408CE"/>
    <w:rsid w:val="00540B39"/>
    <w:rsid w:val="00540DF1"/>
    <w:rsid w:val="005421AD"/>
    <w:rsid w:val="005426F4"/>
    <w:rsid w:val="00542D18"/>
    <w:rsid w:val="00543442"/>
    <w:rsid w:val="00543E79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1B8"/>
    <w:rsid w:val="005514D3"/>
    <w:rsid w:val="00551707"/>
    <w:rsid w:val="00551A21"/>
    <w:rsid w:val="0055224C"/>
    <w:rsid w:val="00553438"/>
    <w:rsid w:val="0055472E"/>
    <w:rsid w:val="00554A6D"/>
    <w:rsid w:val="005551D9"/>
    <w:rsid w:val="00555696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5AC"/>
    <w:rsid w:val="005657B4"/>
    <w:rsid w:val="00565F71"/>
    <w:rsid w:val="0056697C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29CB"/>
    <w:rsid w:val="00573061"/>
    <w:rsid w:val="005748C7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38E5"/>
    <w:rsid w:val="005841B3"/>
    <w:rsid w:val="0058536D"/>
    <w:rsid w:val="0058582F"/>
    <w:rsid w:val="005862A8"/>
    <w:rsid w:val="00586613"/>
    <w:rsid w:val="005904FA"/>
    <w:rsid w:val="00590584"/>
    <w:rsid w:val="00590EDB"/>
    <w:rsid w:val="00591B89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FCF"/>
    <w:rsid w:val="00596708"/>
    <w:rsid w:val="00596CFA"/>
    <w:rsid w:val="00596ED1"/>
    <w:rsid w:val="00597421"/>
    <w:rsid w:val="005A01B6"/>
    <w:rsid w:val="005A092D"/>
    <w:rsid w:val="005A1BC6"/>
    <w:rsid w:val="005A3BF6"/>
    <w:rsid w:val="005A5384"/>
    <w:rsid w:val="005A5EBF"/>
    <w:rsid w:val="005A64F1"/>
    <w:rsid w:val="005A654D"/>
    <w:rsid w:val="005A6CB7"/>
    <w:rsid w:val="005A7099"/>
    <w:rsid w:val="005A7AEE"/>
    <w:rsid w:val="005A7CA3"/>
    <w:rsid w:val="005B0021"/>
    <w:rsid w:val="005B07CB"/>
    <w:rsid w:val="005B2F74"/>
    <w:rsid w:val="005B35FC"/>
    <w:rsid w:val="005B3910"/>
    <w:rsid w:val="005B4BE9"/>
    <w:rsid w:val="005B50CC"/>
    <w:rsid w:val="005B5D8C"/>
    <w:rsid w:val="005B627C"/>
    <w:rsid w:val="005C0369"/>
    <w:rsid w:val="005C0F07"/>
    <w:rsid w:val="005C1A58"/>
    <w:rsid w:val="005C2228"/>
    <w:rsid w:val="005C2275"/>
    <w:rsid w:val="005C24BE"/>
    <w:rsid w:val="005C302A"/>
    <w:rsid w:val="005C3C00"/>
    <w:rsid w:val="005C416F"/>
    <w:rsid w:val="005C4C21"/>
    <w:rsid w:val="005C4D85"/>
    <w:rsid w:val="005C5157"/>
    <w:rsid w:val="005C52A8"/>
    <w:rsid w:val="005C53EC"/>
    <w:rsid w:val="005C5576"/>
    <w:rsid w:val="005C5594"/>
    <w:rsid w:val="005C5756"/>
    <w:rsid w:val="005C5876"/>
    <w:rsid w:val="005C5EE5"/>
    <w:rsid w:val="005D03C3"/>
    <w:rsid w:val="005D083B"/>
    <w:rsid w:val="005D0AE7"/>
    <w:rsid w:val="005D0B50"/>
    <w:rsid w:val="005D1F1E"/>
    <w:rsid w:val="005D2FBB"/>
    <w:rsid w:val="005D321C"/>
    <w:rsid w:val="005D37D7"/>
    <w:rsid w:val="005D43EF"/>
    <w:rsid w:val="005D46C4"/>
    <w:rsid w:val="005D472B"/>
    <w:rsid w:val="005D5010"/>
    <w:rsid w:val="005D5EAF"/>
    <w:rsid w:val="005D69EC"/>
    <w:rsid w:val="005D6CCB"/>
    <w:rsid w:val="005D70A4"/>
    <w:rsid w:val="005D712F"/>
    <w:rsid w:val="005D77EF"/>
    <w:rsid w:val="005D7B5C"/>
    <w:rsid w:val="005D7C36"/>
    <w:rsid w:val="005D7F84"/>
    <w:rsid w:val="005E114E"/>
    <w:rsid w:val="005E1D36"/>
    <w:rsid w:val="005E28CC"/>
    <w:rsid w:val="005E2F2A"/>
    <w:rsid w:val="005E35EE"/>
    <w:rsid w:val="005E3C70"/>
    <w:rsid w:val="005E3F68"/>
    <w:rsid w:val="005E3F90"/>
    <w:rsid w:val="005E4C78"/>
    <w:rsid w:val="005E4D85"/>
    <w:rsid w:val="005E711E"/>
    <w:rsid w:val="005E789B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18AF"/>
    <w:rsid w:val="00611DF6"/>
    <w:rsid w:val="00612469"/>
    <w:rsid w:val="00613430"/>
    <w:rsid w:val="00614541"/>
    <w:rsid w:val="00614AE6"/>
    <w:rsid w:val="0061514D"/>
    <w:rsid w:val="00620017"/>
    <w:rsid w:val="00620E4A"/>
    <w:rsid w:val="0062199F"/>
    <w:rsid w:val="00622068"/>
    <w:rsid w:val="0062215E"/>
    <w:rsid w:val="006227DA"/>
    <w:rsid w:val="006227F2"/>
    <w:rsid w:val="00622898"/>
    <w:rsid w:val="006238B8"/>
    <w:rsid w:val="00623DC7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19E7"/>
    <w:rsid w:val="006322D0"/>
    <w:rsid w:val="006331BD"/>
    <w:rsid w:val="00633AF0"/>
    <w:rsid w:val="0063446C"/>
    <w:rsid w:val="0063461A"/>
    <w:rsid w:val="0063495A"/>
    <w:rsid w:val="00634B45"/>
    <w:rsid w:val="00634C9D"/>
    <w:rsid w:val="00634D07"/>
    <w:rsid w:val="006354A6"/>
    <w:rsid w:val="00635785"/>
    <w:rsid w:val="00635E62"/>
    <w:rsid w:val="00635E78"/>
    <w:rsid w:val="00636BE2"/>
    <w:rsid w:val="00636FAD"/>
    <w:rsid w:val="006373B7"/>
    <w:rsid w:val="00637FF7"/>
    <w:rsid w:val="0064029D"/>
    <w:rsid w:val="00640CF9"/>
    <w:rsid w:val="006411E9"/>
    <w:rsid w:val="00641A03"/>
    <w:rsid w:val="00641F3A"/>
    <w:rsid w:val="00642183"/>
    <w:rsid w:val="00643511"/>
    <w:rsid w:val="00643628"/>
    <w:rsid w:val="00644FF6"/>
    <w:rsid w:val="006454E3"/>
    <w:rsid w:val="00645532"/>
    <w:rsid w:val="00645F46"/>
    <w:rsid w:val="00646969"/>
    <w:rsid w:val="00646E73"/>
    <w:rsid w:val="00647E27"/>
    <w:rsid w:val="00650762"/>
    <w:rsid w:val="006507D9"/>
    <w:rsid w:val="00650C5E"/>
    <w:rsid w:val="00650F50"/>
    <w:rsid w:val="00651393"/>
    <w:rsid w:val="00652214"/>
    <w:rsid w:val="006524CF"/>
    <w:rsid w:val="00652D0A"/>
    <w:rsid w:val="006531E0"/>
    <w:rsid w:val="00653494"/>
    <w:rsid w:val="00653B0B"/>
    <w:rsid w:val="00653EDC"/>
    <w:rsid w:val="0065462C"/>
    <w:rsid w:val="006552EC"/>
    <w:rsid w:val="00656AFF"/>
    <w:rsid w:val="006570BD"/>
    <w:rsid w:val="00660305"/>
    <w:rsid w:val="00660917"/>
    <w:rsid w:val="0066117C"/>
    <w:rsid w:val="00661407"/>
    <w:rsid w:val="00661B0F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588"/>
    <w:rsid w:val="00667FE5"/>
    <w:rsid w:val="006700D0"/>
    <w:rsid w:val="0067018E"/>
    <w:rsid w:val="006701A7"/>
    <w:rsid w:val="0067051E"/>
    <w:rsid w:val="00670F28"/>
    <w:rsid w:val="006716B4"/>
    <w:rsid w:val="00672938"/>
    <w:rsid w:val="00673427"/>
    <w:rsid w:val="00673499"/>
    <w:rsid w:val="00673605"/>
    <w:rsid w:val="00673663"/>
    <w:rsid w:val="006738DC"/>
    <w:rsid w:val="00673AFA"/>
    <w:rsid w:val="00673C5F"/>
    <w:rsid w:val="00673C99"/>
    <w:rsid w:val="00673E07"/>
    <w:rsid w:val="006746BF"/>
    <w:rsid w:val="00674E26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39EE"/>
    <w:rsid w:val="00693F07"/>
    <w:rsid w:val="0069433F"/>
    <w:rsid w:val="00694BC7"/>
    <w:rsid w:val="006953B3"/>
    <w:rsid w:val="00696324"/>
    <w:rsid w:val="006977A7"/>
    <w:rsid w:val="006A0221"/>
    <w:rsid w:val="006A04A1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6B1A"/>
    <w:rsid w:val="006A76F4"/>
    <w:rsid w:val="006B0ABA"/>
    <w:rsid w:val="006B1877"/>
    <w:rsid w:val="006B1C63"/>
    <w:rsid w:val="006B2467"/>
    <w:rsid w:val="006B2850"/>
    <w:rsid w:val="006B3316"/>
    <w:rsid w:val="006B48C3"/>
    <w:rsid w:val="006B4A38"/>
    <w:rsid w:val="006B572D"/>
    <w:rsid w:val="006B5FB8"/>
    <w:rsid w:val="006B6500"/>
    <w:rsid w:val="006B70F2"/>
    <w:rsid w:val="006B7182"/>
    <w:rsid w:val="006B735B"/>
    <w:rsid w:val="006B7391"/>
    <w:rsid w:val="006B7FA7"/>
    <w:rsid w:val="006C0A99"/>
    <w:rsid w:val="006C0B57"/>
    <w:rsid w:val="006C0BE3"/>
    <w:rsid w:val="006C29FF"/>
    <w:rsid w:val="006C2CFE"/>
    <w:rsid w:val="006C2EB2"/>
    <w:rsid w:val="006C314A"/>
    <w:rsid w:val="006C3E2F"/>
    <w:rsid w:val="006C4956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196"/>
    <w:rsid w:val="006D1A99"/>
    <w:rsid w:val="006D2975"/>
    <w:rsid w:val="006D2DA6"/>
    <w:rsid w:val="006D369E"/>
    <w:rsid w:val="006D523A"/>
    <w:rsid w:val="006D53CB"/>
    <w:rsid w:val="006D5439"/>
    <w:rsid w:val="006D6281"/>
    <w:rsid w:val="006D62E4"/>
    <w:rsid w:val="006D6399"/>
    <w:rsid w:val="006D7269"/>
    <w:rsid w:val="006E0421"/>
    <w:rsid w:val="006E1296"/>
    <w:rsid w:val="006E2AD3"/>
    <w:rsid w:val="006E30E3"/>
    <w:rsid w:val="006E31D2"/>
    <w:rsid w:val="006E375E"/>
    <w:rsid w:val="006E3D50"/>
    <w:rsid w:val="006E3F03"/>
    <w:rsid w:val="006E50F7"/>
    <w:rsid w:val="006E7FCB"/>
    <w:rsid w:val="006F039C"/>
    <w:rsid w:val="006F0CDD"/>
    <w:rsid w:val="006F1050"/>
    <w:rsid w:val="006F12D6"/>
    <w:rsid w:val="006F25E6"/>
    <w:rsid w:val="006F2C61"/>
    <w:rsid w:val="006F3969"/>
    <w:rsid w:val="006F447A"/>
    <w:rsid w:val="006F4623"/>
    <w:rsid w:val="006F4BE1"/>
    <w:rsid w:val="006F5DBD"/>
    <w:rsid w:val="006F636F"/>
    <w:rsid w:val="006F6595"/>
    <w:rsid w:val="006F678A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877"/>
    <w:rsid w:val="00704AD5"/>
    <w:rsid w:val="00704C46"/>
    <w:rsid w:val="007050F2"/>
    <w:rsid w:val="00705366"/>
    <w:rsid w:val="00706BCC"/>
    <w:rsid w:val="00706DC0"/>
    <w:rsid w:val="007075E3"/>
    <w:rsid w:val="00707BB6"/>
    <w:rsid w:val="00711379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C5E"/>
    <w:rsid w:val="00717EFF"/>
    <w:rsid w:val="007205F0"/>
    <w:rsid w:val="00721045"/>
    <w:rsid w:val="00722670"/>
    <w:rsid w:val="00722A5A"/>
    <w:rsid w:val="00723A77"/>
    <w:rsid w:val="00723BB4"/>
    <w:rsid w:val="00723FAC"/>
    <w:rsid w:val="00724A5F"/>
    <w:rsid w:val="00725A76"/>
    <w:rsid w:val="00725D4E"/>
    <w:rsid w:val="00725D56"/>
    <w:rsid w:val="0072628C"/>
    <w:rsid w:val="00726A48"/>
    <w:rsid w:val="00726CB8"/>
    <w:rsid w:val="00727939"/>
    <w:rsid w:val="00727BD5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494"/>
    <w:rsid w:val="00734B64"/>
    <w:rsid w:val="00735229"/>
    <w:rsid w:val="007366D0"/>
    <w:rsid w:val="00737DE4"/>
    <w:rsid w:val="0074042F"/>
    <w:rsid w:val="007426B9"/>
    <w:rsid w:val="007438C6"/>
    <w:rsid w:val="00743D5D"/>
    <w:rsid w:val="00744148"/>
    <w:rsid w:val="007442CF"/>
    <w:rsid w:val="007444BC"/>
    <w:rsid w:val="00744575"/>
    <w:rsid w:val="0074498E"/>
    <w:rsid w:val="00744B68"/>
    <w:rsid w:val="00744D6E"/>
    <w:rsid w:val="007458E2"/>
    <w:rsid w:val="007462B0"/>
    <w:rsid w:val="00746495"/>
    <w:rsid w:val="007477EB"/>
    <w:rsid w:val="00747DEA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7686"/>
    <w:rsid w:val="00757821"/>
    <w:rsid w:val="0076071D"/>
    <w:rsid w:val="007620DD"/>
    <w:rsid w:val="0076237B"/>
    <w:rsid w:val="0076248F"/>
    <w:rsid w:val="007624DC"/>
    <w:rsid w:val="00763F63"/>
    <w:rsid w:val="007645E8"/>
    <w:rsid w:val="00765605"/>
    <w:rsid w:val="00767C21"/>
    <w:rsid w:val="00767FF3"/>
    <w:rsid w:val="00770782"/>
    <w:rsid w:val="0077224F"/>
    <w:rsid w:val="00772536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5CB"/>
    <w:rsid w:val="00780944"/>
    <w:rsid w:val="00780AD5"/>
    <w:rsid w:val="007815B7"/>
    <w:rsid w:val="00781D58"/>
    <w:rsid w:val="00782458"/>
    <w:rsid w:val="007825CF"/>
    <w:rsid w:val="00782656"/>
    <w:rsid w:val="007831A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5B5E"/>
    <w:rsid w:val="00795DBE"/>
    <w:rsid w:val="00795FB3"/>
    <w:rsid w:val="007965ED"/>
    <w:rsid w:val="00797045"/>
    <w:rsid w:val="007A0E27"/>
    <w:rsid w:val="007A0F4B"/>
    <w:rsid w:val="007A1C80"/>
    <w:rsid w:val="007A34C5"/>
    <w:rsid w:val="007A39BB"/>
    <w:rsid w:val="007A404C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157E"/>
    <w:rsid w:val="007B15EC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203"/>
    <w:rsid w:val="007C166C"/>
    <w:rsid w:val="007C2A2C"/>
    <w:rsid w:val="007C378A"/>
    <w:rsid w:val="007C3C5E"/>
    <w:rsid w:val="007C42D8"/>
    <w:rsid w:val="007C529F"/>
    <w:rsid w:val="007C65C4"/>
    <w:rsid w:val="007C72D8"/>
    <w:rsid w:val="007C7825"/>
    <w:rsid w:val="007C7C98"/>
    <w:rsid w:val="007D0212"/>
    <w:rsid w:val="007D02D4"/>
    <w:rsid w:val="007D0F83"/>
    <w:rsid w:val="007D2152"/>
    <w:rsid w:val="007D33C7"/>
    <w:rsid w:val="007D3D19"/>
    <w:rsid w:val="007D3DD8"/>
    <w:rsid w:val="007D3F26"/>
    <w:rsid w:val="007D45D8"/>
    <w:rsid w:val="007D4C59"/>
    <w:rsid w:val="007D5081"/>
    <w:rsid w:val="007D5FEE"/>
    <w:rsid w:val="007D64AB"/>
    <w:rsid w:val="007D64BB"/>
    <w:rsid w:val="007D7463"/>
    <w:rsid w:val="007D7D35"/>
    <w:rsid w:val="007D7E58"/>
    <w:rsid w:val="007E0153"/>
    <w:rsid w:val="007E058C"/>
    <w:rsid w:val="007E0B2F"/>
    <w:rsid w:val="007E10ED"/>
    <w:rsid w:val="007E1A0A"/>
    <w:rsid w:val="007E1FF3"/>
    <w:rsid w:val="007E29F9"/>
    <w:rsid w:val="007E3183"/>
    <w:rsid w:val="007E3448"/>
    <w:rsid w:val="007E409C"/>
    <w:rsid w:val="007E4311"/>
    <w:rsid w:val="007E49BE"/>
    <w:rsid w:val="007E5254"/>
    <w:rsid w:val="007E5F75"/>
    <w:rsid w:val="007E60EA"/>
    <w:rsid w:val="007E7042"/>
    <w:rsid w:val="007E78B4"/>
    <w:rsid w:val="007E7E64"/>
    <w:rsid w:val="007F05B8"/>
    <w:rsid w:val="007F15C7"/>
    <w:rsid w:val="007F1A23"/>
    <w:rsid w:val="007F1DE7"/>
    <w:rsid w:val="007F1E10"/>
    <w:rsid w:val="007F2007"/>
    <w:rsid w:val="007F2572"/>
    <w:rsid w:val="007F26F2"/>
    <w:rsid w:val="007F3180"/>
    <w:rsid w:val="007F429A"/>
    <w:rsid w:val="007F4B1D"/>
    <w:rsid w:val="007F6806"/>
    <w:rsid w:val="007F75C7"/>
    <w:rsid w:val="007F79AB"/>
    <w:rsid w:val="007F7CD8"/>
    <w:rsid w:val="0080054C"/>
    <w:rsid w:val="008009EE"/>
    <w:rsid w:val="00800A9B"/>
    <w:rsid w:val="00800ED7"/>
    <w:rsid w:val="00801FC6"/>
    <w:rsid w:val="0080229B"/>
    <w:rsid w:val="0080240C"/>
    <w:rsid w:val="008033C8"/>
    <w:rsid w:val="008040EA"/>
    <w:rsid w:val="00804F48"/>
    <w:rsid w:val="008058E2"/>
    <w:rsid w:val="008067A3"/>
    <w:rsid w:val="008069A2"/>
    <w:rsid w:val="00807437"/>
    <w:rsid w:val="0080777E"/>
    <w:rsid w:val="00807D31"/>
    <w:rsid w:val="0081069C"/>
    <w:rsid w:val="008109AF"/>
    <w:rsid w:val="00810BE0"/>
    <w:rsid w:val="008116A9"/>
    <w:rsid w:val="00811A00"/>
    <w:rsid w:val="00811B58"/>
    <w:rsid w:val="00811E3E"/>
    <w:rsid w:val="00813A4A"/>
    <w:rsid w:val="00813B38"/>
    <w:rsid w:val="008146F5"/>
    <w:rsid w:val="00815C4E"/>
    <w:rsid w:val="00816BCE"/>
    <w:rsid w:val="00820543"/>
    <w:rsid w:val="00820662"/>
    <w:rsid w:val="00820D8F"/>
    <w:rsid w:val="00821C31"/>
    <w:rsid w:val="00821C74"/>
    <w:rsid w:val="008221B7"/>
    <w:rsid w:val="00822750"/>
    <w:rsid w:val="00823745"/>
    <w:rsid w:val="0082451F"/>
    <w:rsid w:val="008245A2"/>
    <w:rsid w:val="008248D1"/>
    <w:rsid w:val="0082635F"/>
    <w:rsid w:val="00826B7E"/>
    <w:rsid w:val="00827C7A"/>
    <w:rsid w:val="00830221"/>
    <w:rsid w:val="008316D9"/>
    <w:rsid w:val="00831ACB"/>
    <w:rsid w:val="00832A7B"/>
    <w:rsid w:val="00833633"/>
    <w:rsid w:val="00833994"/>
    <w:rsid w:val="0083545D"/>
    <w:rsid w:val="00836096"/>
    <w:rsid w:val="008375C1"/>
    <w:rsid w:val="00840EF5"/>
    <w:rsid w:val="00841686"/>
    <w:rsid w:val="0084198E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C9F"/>
    <w:rsid w:val="008504A0"/>
    <w:rsid w:val="00850B61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657"/>
    <w:rsid w:val="0086087D"/>
    <w:rsid w:val="00860D66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BD1"/>
    <w:rsid w:val="00866C33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467D"/>
    <w:rsid w:val="0087573C"/>
    <w:rsid w:val="008757C8"/>
    <w:rsid w:val="00875BB0"/>
    <w:rsid w:val="00875FF2"/>
    <w:rsid w:val="008761C6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36B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90E"/>
    <w:rsid w:val="00893B23"/>
    <w:rsid w:val="00893FA1"/>
    <w:rsid w:val="00894AA5"/>
    <w:rsid w:val="00895654"/>
    <w:rsid w:val="00897606"/>
    <w:rsid w:val="008A10EC"/>
    <w:rsid w:val="008A147B"/>
    <w:rsid w:val="008A2C53"/>
    <w:rsid w:val="008A41B6"/>
    <w:rsid w:val="008A41E8"/>
    <w:rsid w:val="008A4B6A"/>
    <w:rsid w:val="008A507D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0FF1"/>
    <w:rsid w:val="008B142B"/>
    <w:rsid w:val="008B1D82"/>
    <w:rsid w:val="008B1FE6"/>
    <w:rsid w:val="008B3204"/>
    <w:rsid w:val="008B3E4E"/>
    <w:rsid w:val="008B4938"/>
    <w:rsid w:val="008B5FD4"/>
    <w:rsid w:val="008B6B6F"/>
    <w:rsid w:val="008B6C22"/>
    <w:rsid w:val="008B7352"/>
    <w:rsid w:val="008B77C2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D14A1"/>
    <w:rsid w:val="008D21B3"/>
    <w:rsid w:val="008D3A00"/>
    <w:rsid w:val="008D4183"/>
    <w:rsid w:val="008D4716"/>
    <w:rsid w:val="008D54F6"/>
    <w:rsid w:val="008D5EAF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846"/>
    <w:rsid w:val="008E5F84"/>
    <w:rsid w:val="008E6170"/>
    <w:rsid w:val="008E6964"/>
    <w:rsid w:val="008E7F24"/>
    <w:rsid w:val="008F0008"/>
    <w:rsid w:val="008F0B63"/>
    <w:rsid w:val="008F0F7A"/>
    <w:rsid w:val="008F1834"/>
    <w:rsid w:val="008F1EF4"/>
    <w:rsid w:val="008F1EFD"/>
    <w:rsid w:val="008F22DF"/>
    <w:rsid w:val="008F2844"/>
    <w:rsid w:val="008F3942"/>
    <w:rsid w:val="008F4069"/>
    <w:rsid w:val="008F54A7"/>
    <w:rsid w:val="008F56EC"/>
    <w:rsid w:val="008F6157"/>
    <w:rsid w:val="008F692F"/>
    <w:rsid w:val="008F7133"/>
    <w:rsid w:val="008F7B57"/>
    <w:rsid w:val="00900712"/>
    <w:rsid w:val="00900A21"/>
    <w:rsid w:val="0090106B"/>
    <w:rsid w:val="009013B3"/>
    <w:rsid w:val="00901A6D"/>
    <w:rsid w:val="00901F86"/>
    <w:rsid w:val="00902182"/>
    <w:rsid w:val="00902ECE"/>
    <w:rsid w:val="00903874"/>
    <w:rsid w:val="00903A14"/>
    <w:rsid w:val="0090494D"/>
    <w:rsid w:val="00904BFC"/>
    <w:rsid w:val="00904D64"/>
    <w:rsid w:val="0090502E"/>
    <w:rsid w:val="00905620"/>
    <w:rsid w:val="0090587A"/>
    <w:rsid w:val="009061CE"/>
    <w:rsid w:val="00906EAC"/>
    <w:rsid w:val="00907995"/>
    <w:rsid w:val="0091013F"/>
    <w:rsid w:val="00910B02"/>
    <w:rsid w:val="00911884"/>
    <w:rsid w:val="00912B1B"/>
    <w:rsid w:val="00912BF9"/>
    <w:rsid w:val="0091305E"/>
    <w:rsid w:val="0091310C"/>
    <w:rsid w:val="009133B2"/>
    <w:rsid w:val="00913B9F"/>
    <w:rsid w:val="00913CE5"/>
    <w:rsid w:val="00916201"/>
    <w:rsid w:val="0091642F"/>
    <w:rsid w:val="0091662D"/>
    <w:rsid w:val="00916910"/>
    <w:rsid w:val="00920353"/>
    <w:rsid w:val="0092047F"/>
    <w:rsid w:val="009216D0"/>
    <w:rsid w:val="00921902"/>
    <w:rsid w:val="0092444C"/>
    <w:rsid w:val="00924684"/>
    <w:rsid w:val="00924974"/>
    <w:rsid w:val="00926042"/>
    <w:rsid w:val="0092682B"/>
    <w:rsid w:val="00926CC4"/>
    <w:rsid w:val="00930547"/>
    <w:rsid w:val="009306D7"/>
    <w:rsid w:val="009317C1"/>
    <w:rsid w:val="00932682"/>
    <w:rsid w:val="00932A7A"/>
    <w:rsid w:val="009338A8"/>
    <w:rsid w:val="00933964"/>
    <w:rsid w:val="00933C84"/>
    <w:rsid w:val="00934040"/>
    <w:rsid w:val="0093410C"/>
    <w:rsid w:val="009358E9"/>
    <w:rsid w:val="0093594A"/>
    <w:rsid w:val="00935EC7"/>
    <w:rsid w:val="00936AB8"/>
    <w:rsid w:val="00940462"/>
    <w:rsid w:val="009405F6"/>
    <w:rsid w:val="00940646"/>
    <w:rsid w:val="009409E7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135B"/>
    <w:rsid w:val="009514BD"/>
    <w:rsid w:val="00951801"/>
    <w:rsid w:val="00951F9B"/>
    <w:rsid w:val="009532B6"/>
    <w:rsid w:val="0095371F"/>
    <w:rsid w:val="00953C50"/>
    <w:rsid w:val="00954337"/>
    <w:rsid w:val="00955912"/>
    <w:rsid w:val="00955B39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57"/>
    <w:rsid w:val="009622BA"/>
    <w:rsid w:val="0096263B"/>
    <w:rsid w:val="00962669"/>
    <w:rsid w:val="00962A17"/>
    <w:rsid w:val="00962F40"/>
    <w:rsid w:val="00963CB0"/>
    <w:rsid w:val="009642BE"/>
    <w:rsid w:val="009650B1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9A6"/>
    <w:rsid w:val="009718F1"/>
    <w:rsid w:val="00971B3E"/>
    <w:rsid w:val="009726B0"/>
    <w:rsid w:val="00972709"/>
    <w:rsid w:val="00972A16"/>
    <w:rsid w:val="00972B00"/>
    <w:rsid w:val="00972BAD"/>
    <w:rsid w:val="0097490E"/>
    <w:rsid w:val="00975729"/>
    <w:rsid w:val="00975AE9"/>
    <w:rsid w:val="009763CE"/>
    <w:rsid w:val="0097659F"/>
    <w:rsid w:val="009769BE"/>
    <w:rsid w:val="0097741C"/>
    <w:rsid w:val="009775B8"/>
    <w:rsid w:val="00977992"/>
    <w:rsid w:val="009802C7"/>
    <w:rsid w:val="009805D7"/>
    <w:rsid w:val="00980BDF"/>
    <w:rsid w:val="00980F30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5447"/>
    <w:rsid w:val="009860DE"/>
    <w:rsid w:val="00986F3A"/>
    <w:rsid w:val="009901F6"/>
    <w:rsid w:val="009904EB"/>
    <w:rsid w:val="00990CCD"/>
    <w:rsid w:val="00990D91"/>
    <w:rsid w:val="009921E4"/>
    <w:rsid w:val="00992558"/>
    <w:rsid w:val="0099410E"/>
    <w:rsid w:val="009949E9"/>
    <w:rsid w:val="00994B43"/>
    <w:rsid w:val="00997FDD"/>
    <w:rsid w:val="009A0095"/>
    <w:rsid w:val="009A0393"/>
    <w:rsid w:val="009A07ED"/>
    <w:rsid w:val="009A0A43"/>
    <w:rsid w:val="009A0D30"/>
    <w:rsid w:val="009A1479"/>
    <w:rsid w:val="009A1845"/>
    <w:rsid w:val="009A25A2"/>
    <w:rsid w:val="009A2D7C"/>
    <w:rsid w:val="009A3F8E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ACC"/>
    <w:rsid w:val="009A7CF2"/>
    <w:rsid w:val="009B0CC6"/>
    <w:rsid w:val="009B0CFC"/>
    <w:rsid w:val="009B0D17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C024C"/>
    <w:rsid w:val="009C0D4B"/>
    <w:rsid w:val="009C0DF6"/>
    <w:rsid w:val="009C18F3"/>
    <w:rsid w:val="009C2536"/>
    <w:rsid w:val="009C2C0D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0AF1"/>
    <w:rsid w:val="009D18F5"/>
    <w:rsid w:val="009D1F5E"/>
    <w:rsid w:val="009D206F"/>
    <w:rsid w:val="009D3197"/>
    <w:rsid w:val="009D376E"/>
    <w:rsid w:val="009D3BF8"/>
    <w:rsid w:val="009D4B5F"/>
    <w:rsid w:val="009D4D33"/>
    <w:rsid w:val="009D5CBA"/>
    <w:rsid w:val="009D655C"/>
    <w:rsid w:val="009D6840"/>
    <w:rsid w:val="009D6FB2"/>
    <w:rsid w:val="009D72D4"/>
    <w:rsid w:val="009D78C4"/>
    <w:rsid w:val="009D7BED"/>
    <w:rsid w:val="009D7EA5"/>
    <w:rsid w:val="009E0357"/>
    <w:rsid w:val="009E04D6"/>
    <w:rsid w:val="009E0C32"/>
    <w:rsid w:val="009E21C9"/>
    <w:rsid w:val="009E4DBD"/>
    <w:rsid w:val="009E6CDB"/>
    <w:rsid w:val="009F042F"/>
    <w:rsid w:val="009F04C6"/>
    <w:rsid w:val="009F1265"/>
    <w:rsid w:val="009F1F20"/>
    <w:rsid w:val="009F3A54"/>
    <w:rsid w:val="009F45B5"/>
    <w:rsid w:val="009F5305"/>
    <w:rsid w:val="009F6BF0"/>
    <w:rsid w:val="009F79AC"/>
    <w:rsid w:val="00A0025D"/>
    <w:rsid w:val="00A008BF"/>
    <w:rsid w:val="00A0101D"/>
    <w:rsid w:val="00A0160A"/>
    <w:rsid w:val="00A01F3B"/>
    <w:rsid w:val="00A02150"/>
    <w:rsid w:val="00A02413"/>
    <w:rsid w:val="00A024DC"/>
    <w:rsid w:val="00A03717"/>
    <w:rsid w:val="00A0419F"/>
    <w:rsid w:val="00A041ED"/>
    <w:rsid w:val="00A04219"/>
    <w:rsid w:val="00A04FE1"/>
    <w:rsid w:val="00A057CC"/>
    <w:rsid w:val="00A07726"/>
    <w:rsid w:val="00A108CC"/>
    <w:rsid w:val="00A116E5"/>
    <w:rsid w:val="00A124A7"/>
    <w:rsid w:val="00A132A7"/>
    <w:rsid w:val="00A13838"/>
    <w:rsid w:val="00A139DA"/>
    <w:rsid w:val="00A13D68"/>
    <w:rsid w:val="00A14297"/>
    <w:rsid w:val="00A1485D"/>
    <w:rsid w:val="00A14944"/>
    <w:rsid w:val="00A14CF1"/>
    <w:rsid w:val="00A15A66"/>
    <w:rsid w:val="00A164F2"/>
    <w:rsid w:val="00A16678"/>
    <w:rsid w:val="00A16F5F"/>
    <w:rsid w:val="00A213CD"/>
    <w:rsid w:val="00A218C7"/>
    <w:rsid w:val="00A21D9D"/>
    <w:rsid w:val="00A21FD4"/>
    <w:rsid w:val="00A2307F"/>
    <w:rsid w:val="00A23483"/>
    <w:rsid w:val="00A238AD"/>
    <w:rsid w:val="00A23EF1"/>
    <w:rsid w:val="00A2423C"/>
    <w:rsid w:val="00A2515E"/>
    <w:rsid w:val="00A25A77"/>
    <w:rsid w:val="00A25D11"/>
    <w:rsid w:val="00A25E1D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AD1"/>
    <w:rsid w:val="00A34BF8"/>
    <w:rsid w:val="00A3508C"/>
    <w:rsid w:val="00A350F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B1"/>
    <w:rsid w:val="00A439A2"/>
    <w:rsid w:val="00A4497A"/>
    <w:rsid w:val="00A4551B"/>
    <w:rsid w:val="00A4563E"/>
    <w:rsid w:val="00A45E06"/>
    <w:rsid w:val="00A46C2D"/>
    <w:rsid w:val="00A50C54"/>
    <w:rsid w:val="00A5264E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28"/>
    <w:rsid w:val="00A64942"/>
    <w:rsid w:val="00A65A5F"/>
    <w:rsid w:val="00A66971"/>
    <w:rsid w:val="00A66EBE"/>
    <w:rsid w:val="00A66F4A"/>
    <w:rsid w:val="00A67EC5"/>
    <w:rsid w:val="00A67F92"/>
    <w:rsid w:val="00A710C9"/>
    <w:rsid w:val="00A71663"/>
    <w:rsid w:val="00A71ADA"/>
    <w:rsid w:val="00A71F88"/>
    <w:rsid w:val="00A72D47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608"/>
    <w:rsid w:val="00A81CE8"/>
    <w:rsid w:val="00A820C5"/>
    <w:rsid w:val="00A82406"/>
    <w:rsid w:val="00A82B71"/>
    <w:rsid w:val="00A83345"/>
    <w:rsid w:val="00A83606"/>
    <w:rsid w:val="00A84361"/>
    <w:rsid w:val="00A84884"/>
    <w:rsid w:val="00A84EBD"/>
    <w:rsid w:val="00A858B3"/>
    <w:rsid w:val="00A86A8F"/>
    <w:rsid w:val="00A86BAD"/>
    <w:rsid w:val="00A86FBC"/>
    <w:rsid w:val="00A87719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BB0"/>
    <w:rsid w:val="00A95185"/>
    <w:rsid w:val="00A95578"/>
    <w:rsid w:val="00A95580"/>
    <w:rsid w:val="00A9563E"/>
    <w:rsid w:val="00A95EB2"/>
    <w:rsid w:val="00A96C3F"/>
    <w:rsid w:val="00AA0F70"/>
    <w:rsid w:val="00AA1744"/>
    <w:rsid w:val="00AA1C91"/>
    <w:rsid w:val="00AA2C68"/>
    <w:rsid w:val="00AA3040"/>
    <w:rsid w:val="00AA4150"/>
    <w:rsid w:val="00AA54E4"/>
    <w:rsid w:val="00AA5504"/>
    <w:rsid w:val="00AA5624"/>
    <w:rsid w:val="00AA576D"/>
    <w:rsid w:val="00AA615F"/>
    <w:rsid w:val="00AA7614"/>
    <w:rsid w:val="00AB1181"/>
    <w:rsid w:val="00AB120D"/>
    <w:rsid w:val="00AB1D33"/>
    <w:rsid w:val="00AB23A7"/>
    <w:rsid w:val="00AB2DBE"/>
    <w:rsid w:val="00AB3283"/>
    <w:rsid w:val="00AB4BF4"/>
    <w:rsid w:val="00AB5719"/>
    <w:rsid w:val="00AB5BD7"/>
    <w:rsid w:val="00AB6C2E"/>
    <w:rsid w:val="00AC0387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7D8A"/>
    <w:rsid w:val="00AD0B05"/>
    <w:rsid w:val="00AD11E4"/>
    <w:rsid w:val="00AD12AA"/>
    <w:rsid w:val="00AD1349"/>
    <w:rsid w:val="00AD158A"/>
    <w:rsid w:val="00AD2469"/>
    <w:rsid w:val="00AD2B1F"/>
    <w:rsid w:val="00AD302A"/>
    <w:rsid w:val="00AD3966"/>
    <w:rsid w:val="00AD3C50"/>
    <w:rsid w:val="00AD3ED9"/>
    <w:rsid w:val="00AD5231"/>
    <w:rsid w:val="00AD5DDC"/>
    <w:rsid w:val="00AD7687"/>
    <w:rsid w:val="00AD79E7"/>
    <w:rsid w:val="00AD7A29"/>
    <w:rsid w:val="00AD7BF0"/>
    <w:rsid w:val="00AE00EF"/>
    <w:rsid w:val="00AE07EC"/>
    <w:rsid w:val="00AE16D2"/>
    <w:rsid w:val="00AE16E9"/>
    <w:rsid w:val="00AE1854"/>
    <w:rsid w:val="00AE1A09"/>
    <w:rsid w:val="00AE20EF"/>
    <w:rsid w:val="00AE2164"/>
    <w:rsid w:val="00AE23C8"/>
    <w:rsid w:val="00AE365E"/>
    <w:rsid w:val="00AE4249"/>
    <w:rsid w:val="00AE71F5"/>
    <w:rsid w:val="00AE76E4"/>
    <w:rsid w:val="00AE7D20"/>
    <w:rsid w:val="00AE7E97"/>
    <w:rsid w:val="00AF06CA"/>
    <w:rsid w:val="00AF1E9D"/>
    <w:rsid w:val="00AF2F2C"/>
    <w:rsid w:val="00AF2F5A"/>
    <w:rsid w:val="00AF3A17"/>
    <w:rsid w:val="00AF47C2"/>
    <w:rsid w:val="00AF5BA2"/>
    <w:rsid w:val="00AF6D91"/>
    <w:rsid w:val="00AF752F"/>
    <w:rsid w:val="00AF7E66"/>
    <w:rsid w:val="00B00476"/>
    <w:rsid w:val="00B010E2"/>
    <w:rsid w:val="00B01D6C"/>
    <w:rsid w:val="00B01F08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5A6D"/>
    <w:rsid w:val="00B062D1"/>
    <w:rsid w:val="00B07095"/>
    <w:rsid w:val="00B0784D"/>
    <w:rsid w:val="00B07AF3"/>
    <w:rsid w:val="00B07E55"/>
    <w:rsid w:val="00B104E0"/>
    <w:rsid w:val="00B11040"/>
    <w:rsid w:val="00B11EC1"/>
    <w:rsid w:val="00B12AF6"/>
    <w:rsid w:val="00B1390F"/>
    <w:rsid w:val="00B1410E"/>
    <w:rsid w:val="00B14EB6"/>
    <w:rsid w:val="00B15120"/>
    <w:rsid w:val="00B1536F"/>
    <w:rsid w:val="00B1541E"/>
    <w:rsid w:val="00B15C76"/>
    <w:rsid w:val="00B166BB"/>
    <w:rsid w:val="00B16B42"/>
    <w:rsid w:val="00B16CCB"/>
    <w:rsid w:val="00B17829"/>
    <w:rsid w:val="00B21141"/>
    <w:rsid w:val="00B222D7"/>
    <w:rsid w:val="00B222DE"/>
    <w:rsid w:val="00B23199"/>
    <w:rsid w:val="00B23C11"/>
    <w:rsid w:val="00B23D07"/>
    <w:rsid w:val="00B25A1D"/>
    <w:rsid w:val="00B260DE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8FE"/>
    <w:rsid w:val="00B33A2D"/>
    <w:rsid w:val="00B34AE5"/>
    <w:rsid w:val="00B35696"/>
    <w:rsid w:val="00B35EA9"/>
    <w:rsid w:val="00B35FE8"/>
    <w:rsid w:val="00B36191"/>
    <w:rsid w:val="00B36421"/>
    <w:rsid w:val="00B36BF7"/>
    <w:rsid w:val="00B378E9"/>
    <w:rsid w:val="00B37CC3"/>
    <w:rsid w:val="00B40854"/>
    <w:rsid w:val="00B4145E"/>
    <w:rsid w:val="00B41AEF"/>
    <w:rsid w:val="00B41F2F"/>
    <w:rsid w:val="00B41F89"/>
    <w:rsid w:val="00B421A9"/>
    <w:rsid w:val="00B42C58"/>
    <w:rsid w:val="00B43170"/>
    <w:rsid w:val="00B44430"/>
    <w:rsid w:val="00B45147"/>
    <w:rsid w:val="00B4547B"/>
    <w:rsid w:val="00B45598"/>
    <w:rsid w:val="00B455AA"/>
    <w:rsid w:val="00B45D9D"/>
    <w:rsid w:val="00B4611E"/>
    <w:rsid w:val="00B46DEB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4E3"/>
    <w:rsid w:val="00B5656D"/>
    <w:rsid w:val="00B5662D"/>
    <w:rsid w:val="00B56CD5"/>
    <w:rsid w:val="00B57074"/>
    <w:rsid w:val="00B602A7"/>
    <w:rsid w:val="00B62752"/>
    <w:rsid w:val="00B62A1B"/>
    <w:rsid w:val="00B62A9C"/>
    <w:rsid w:val="00B63EBC"/>
    <w:rsid w:val="00B64034"/>
    <w:rsid w:val="00B64851"/>
    <w:rsid w:val="00B65880"/>
    <w:rsid w:val="00B65BDC"/>
    <w:rsid w:val="00B65F2B"/>
    <w:rsid w:val="00B660AF"/>
    <w:rsid w:val="00B66202"/>
    <w:rsid w:val="00B66AAC"/>
    <w:rsid w:val="00B66EEB"/>
    <w:rsid w:val="00B6711B"/>
    <w:rsid w:val="00B67A5A"/>
    <w:rsid w:val="00B70032"/>
    <w:rsid w:val="00B700AE"/>
    <w:rsid w:val="00B70B16"/>
    <w:rsid w:val="00B721F1"/>
    <w:rsid w:val="00B721FA"/>
    <w:rsid w:val="00B742EA"/>
    <w:rsid w:val="00B759F0"/>
    <w:rsid w:val="00B760CB"/>
    <w:rsid w:val="00B761BC"/>
    <w:rsid w:val="00B765B6"/>
    <w:rsid w:val="00B7666D"/>
    <w:rsid w:val="00B76A6A"/>
    <w:rsid w:val="00B76EC6"/>
    <w:rsid w:val="00B772C7"/>
    <w:rsid w:val="00B77449"/>
    <w:rsid w:val="00B77569"/>
    <w:rsid w:val="00B77636"/>
    <w:rsid w:val="00B7769A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24F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90022"/>
    <w:rsid w:val="00B90CA8"/>
    <w:rsid w:val="00B90F15"/>
    <w:rsid w:val="00B9286F"/>
    <w:rsid w:val="00B92922"/>
    <w:rsid w:val="00B933D8"/>
    <w:rsid w:val="00B94568"/>
    <w:rsid w:val="00B951C9"/>
    <w:rsid w:val="00B979A3"/>
    <w:rsid w:val="00B97B61"/>
    <w:rsid w:val="00BA0105"/>
    <w:rsid w:val="00BA0118"/>
    <w:rsid w:val="00BA098A"/>
    <w:rsid w:val="00BA100D"/>
    <w:rsid w:val="00BA372B"/>
    <w:rsid w:val="00BA3B7B"/>
    <w:rsid w:val="00BA4B76"/>
    <w:rsid w:val="00BA4D79"/>
    <w:rsid w:val="00BA6FEB"/>
    <w:rsid w:val="00BB06CF"/>
    <w:rsid w:val="00BB0BF8"/>
    <w:rsid w:val="00BB1588"/>
    <w:rsid w:val="00BB246D"/>
    <w:rsid w:val="00BB2B46"/>
    <w:rsid w:val="00BB3775"/>
    <w:rsid w:val="00BB3A2F"/>
    <w:rsid w:val="00BB4911"/>
    <w:rsid w:val="00BB552A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A3D"/>
    <w:rsid w:val="00BC2FE9"/>
    <w:rsid w:val="00BC362A"/>
    <w:rsid w:val="00BC3A4C"/>
    <w:rsid w:val="00BC4856"/>
    <w:rsid w:val="00BC550F"/>
    <w:rsid w:val="00BC560D"/>
    <w:rsid w:val="00BC56AC"/>
    <w:rsid w:val="00BC5CEC"/>
    <w:rsid w:val="00BC67B5"/>
    <w:rsid w:val="00BC684E"/>
    <w:rsid w:val="00BC6BDC"/>
    <w:rsid w:val="00BC7763"/>
    <w:rsid w:val="00BC7C75"/>
    <w:rsid w:val="00BD1B53"/>
    <w:rsid w:val="00BD2997"/>
    <w:rsid w:val="00BD343B"/>
    <w:rsid w:val="00BD4680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2CC"/>
    <w:rsid w:val="00BE3558"/>
    <w:rsid w:val="00BE3875"/>
    <w:rsid w:val="00BE38F3"/>
    <w:rsid w:val="00BE558A"/>
    <w:rsid w:val="00BE5977"/>
    <w:rsid w:val="00BE5FD8"/>
    <w:rsid w:val="00BE6236"/>
    <w:rsid w:val="00BE62DE"/>
    <w:rsid w:val="00BE6361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5E60"/>
    <w:rsid w:val="00BF6458"/>
    <w:rsid w:val="00BF7664"/>
    <w:rsid w:val="00BF79D3"/>
    <w:rsid w:val="00C002BD"/>
    <w:rsid w:val="00C00518"/>
    <w:rsid w:val="00C0158A"/>
    <w:rsid w:val="00C01D81"/>
    <w:rsid w:val="00C02D95"/>
    <w:rsid w:val="00C02FD5"/>
    <w:rsid w:val="00C03594"/>
    <w:rsid w:val="00C038AC"/>
    <w:rsid w:val="00C03C20"/>
    <w:rsid w:val="00C03DDA"/>
    <w:rsid w:val="00C04C9B"/>
    <w:rsid w:val="00C071A1"/>
    <w:rsid w:val="00C071D4"/>
    <w:rsid w:val="00C076C8"/>
    <w:rsid w:val="00C07E10"/>
    <w:rsid w:val="00C105B3"/>
    <w:rsid w:val="00C11BED"/>
    <w:rsid w:val="00C1256F"/>
    <w:rsid w:val="00C13234"/>
    <w:rsid w:val="00C133C3"/>
    <w:rsid w:val="00C13DFD"/>
    <w:rsid w:val="00C14AC5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4E28"/>
    <w:rsid w:val="00C25F84"/>
    <w:rsid w:val="00C26B83"/>
    <w:rsid w:val="00C27587"/>
    <w:rsid w:val="00C27994"/>
    <w:rsid w:val="00C27BC5"/>
    <w:rsid w:val="00C27C27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DE2"/>
    <w:rsid w:val="00C34E61"/>
    <w:rsid w:val="00C37303"/>
    <w:rsid w:val="00C4014C"/>
    <w:rsid w:val="00C4072D"/>
    <w:rsid w:val="00C40C32"/>
    <w:rsid w:val="00C41018"/>
    <w:rsid w:val="00C413BC"/>
    <w:rsid w:val="00C4153B"/>
    <w:rsid w:val="00C418D6"/>
    <w:rsid w:val="00C42084"/>
    <w:rsid w:val="00C42178"/>
    <w:rsid w:val="00C42249"/>
    <w:rsid w:val="00C434EE"/>
    <w:rsid w:val="00C44535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258F"/>
    <w:rsid w:val="00C530C8"/>
    <w:rsid w:val="00C536C5"/>
    <w:rsid w:val="00C54433"/>
    <w:rsid w:val="00C55588"/>
    <w:rsid w:val="00C5639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4B33"/>
    <w:rsid w:val="00C65A12"/>
    <w:rsid w:val="00C6608B"/>
    <w:rsid w:val="00C66156"/>
    <w:rsid w:val="00C6616C"/>
    <w:rsid w:val="00C666F9"/>
    <w:rsid w:val="00C66A6A"/>
    <w:rsid w:val="00C67087"/>
    <w:rsid w:val="00C673E4"/>
    <w:rsid w:val="00C679A6"/>
    <w:rsid w:val="00C70104"/>
    <w:rsid w:val="00C7030F"/>
    <w:rsid w:val="00C7080A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94C"/>
    <w:rsid w:val="00C85B00"/>
    <w:rsid w:val="00C86024"/>
    <w:rsid w:val="00C86D21"/>
    <w:rsid w:val="00C86F02"/>
    <w:rsid w:val="00C874BF"/>
    <w:rsid w:val="00C87CE7"/>
    <w:rsid w:val="00C90ACD"/>
    <w:rsid w:val="00C9227A"/>
    <w:rsid w:val="00C925E0"/>
    <w:rsid w:val="00C92810"/>
    <w:rsid w:val="00C93B87"/>
    <w:rsid w:val="00C93CF4"/>
    <w:rsid w:val="00C942CB"/>
    <w:rsid w:val="00C944C9"/>
    <w:rsid w:val="00C950DD"/>
    <w:rsid w:val="00C95265"/>
    <w:rsid w:val="00C95467"/>
    <w:rsid w:val="00C96121"/>
    <w:rsid w:val="00C96A6F"/>
    <w:rsid w:val="00C96BA7"/>
    <w:rsid w:val="00C97D01"/>
    <w:rsid w:val="00C97FF0"/>
    <w:rsid w:val="00CA07E9"/>
    <w:rsid w:val="00CA15F8"/>
    <w:rsid w:val="00CA1CDE"/>
    <w:rsid w:val="00CA210A"/>
    <w:rsid w:val="00CA2A7C"/>
    <w:rsid w:val="00CA370E"/>
    <w:rsid w:val="00CA3F47"/>
    <w:rsid w:val="00CA642C"/>
    <w:rsid w:val="00CA7975"/>
    <w:rsid w:val="00CB1556"/>
    <w:rsid w:val="00CB2052"/>
    <w:rsid w:val="00CB2744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914"/>
    <w:rsid w:val="00CC0F11"/>
    <w:rsid w:val="00CC1458"/>
    <w:rsid w:val="00CC2041"/>
    <w:rsid w:val="00CC2324"/>
    <w:rsid w:val="00CC27D4"/>
    <w:rsid w:val="00CC2A32"/>
    <w:rsid w:val="00CC2D0E"/>
    <w:rsid w:val="00CC3CCD"/>
    <w:rsid w:val="00CC459E"/>
    <w:rsid w:val="00CC5382"/>
    <w:rsid w:val="00CC55E3"/>
    <w:rsid w:val="00CC560A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30F3"/>
    <w:rsid w:val="00CD3F8E"/>
    <w:rsid w:val="00CD4672"/>
    <w:rsid w:val="00CD506B"/>
    <w:rsid w:val="00CD55FF"/>
    <w:rsid w:val="00CD5BF0"/>
    <w:rsid w:val="00CD6BC8"/>
    <w:rsid w:val="00CE0568"/>
    <w:rsid w:val="00CE1A25"/>
    <w:rsid w:val="00CE23DB"/>
    <w:rsid w:val="00CE2562"/>
    <w:rsid w:val="00CE2FA4"/>
    <w:rsid w:val="00CE5112"/>
    <w:rsid w:val="00CE5243"/>
    <w:rsid w:val="00CE550D"/>
    <w:rsid w:val="00CE5A6E"/>
    <w:rsid w:val="00CE62F6"/>
    <w:rsid w:val="00CE64A6"/>
    <w:rsid w:val="00CE6AE6"/>
    <w:rsid w:val="00CE6C35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71"/>
    <w:rsid w:val="00CF5C91"/>
    <w:rsid w:val="00CF5D41"/>
    <w:rsid w:val="00CF5E53"/>
    <w:rsid w:val="00CF621A"/>
    <w:rsid w:val="00CF62AA"/>
    <w:rsid w:val="00CF729B"/>
    <w:rsid w:val="00D0076C"/>
    <w:rsid w:val="00D01370"/>
    <w:rsid w:val="00D019ED"/>
    <w:rsid w:val="00D021D8"/>
    <w:rsid w:val="00D031D7"/>
    <w:rsid w:val="00D03CAE"/>
    <w:rsid w:val="00D03CF1"/>
    <w:rsid w:val="00D0462C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963"/>
    <w:rsid w:val="00D15A64"/>
    <w:rsid w:val="00D16545"/>
    <w:rsid w:val="00D173A5"/>
    <w:rsid w:val="00D17445"/>
    <w:rsid w:val="00D177E1"/>
    <w:rsid w:val="00D216F2"/>
    <w:rsid w:val="00D22485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3328"/>
    <w:rsid w:val="00D3366F"/>
    <w:rsid w:val="00D33B15"/>
    <w:rsid w:val="00D34751"/>
    <w:rsid w:val="00D34C77"/>
    <w:rsid w:val="00D3543A"/>
    <w:rsid w:val="00D356D0"/>
    <w:rsid w:val="00D35C47"/>
    <w:rsid w:val="00D35D72"/>
    <w:rsid w:val="00D36634"/>
    <w:rsid w:val="00D37DA1"/>
    <w:rsid w:val="00D407B5"/>
    <w:rsid w:val="00D40B68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373"/>
    <w:rsid w:val="00D463FD"/>
    <w:rsid w:val="00D469DC"/>
    <w:rsid w:val="00D4701E"/>
    <w:rsid w:val="00D52119"/>
    <w:rsid w:val="00D525F7"/>
    <w:rsid w:val="00D53909"/>
    <w:rsid w:val="00D54DC4"/>
    <w:rsid w:val="00D5570E"/>
    <w:rsid w:val="00D5583C"/>
    <w:rsid w:val="00D55966"/>
    <w:rsid w:val="00D5661E"/>
    <w:rsid w:val="00D568D9"/>
    <w:rsid w:val="00D56E37"/>
    <w:rsid w:val="00D5720D"/>
    <w:rsid w:val="00D573CA"/>
    <w:rsid w:val="00D57541"/>
    <w:rsid w:val="00D57824"/>
    <w:rsid w:val="00D57A31"/>
    <w:rsid w:val="00D6213B"/>
    <w:rsid w:val="00D62423"/>
    <w:rsid w:val="00D633FC"/>
    <w:rsid w:val="00D63573"/>
    <w:rsid w:val="00D637BE"/>
    <w:rsid w:val="00D63CC9"/>
    <w:rsid w:val="00D6440E"/>
    <w:rsid w:val="00D64830"/>
    <w:rsid w:val="00D651E0"/>
    <w:rsid w:val="00D6527E"/>
    <w:rsid w:val="00D65714"/>
    <w:rsid w:val="00D658DC"/>
    <w:rsid w:val="00D65AC5"/>
    <w:rsid w:val="00D66389"/>
    <w:rsid w:val="00D712AC"/>
    <w:rsid w:val="00D71386"/>
    <w:rsid w:val="00D71C06"/>
    <w:rsid w:val="00D71D71"/>
    <w:rsid w:val="00D73631"/>
    <w:rsid w:val="00D7385C"/>
    <w:rsid w:val="00D73B0E"/>
    <w:rsid w:val="00D73E5B"/>
    <w:rsid w:val="00D757DA"/>
    <w:rsid w:val="00D75CCA"/>
    <w:rsid w:val="00D76466"/>
    <w:rsid w:val="00D76A78"/>
    <w:rsid w:val="00D76F9A"/>
    <w:rsid w:val="00D80E52"/>
    <w:rsid w:val="00D812E7"/>
    <w:rsid w:val="00D8183A"/>
    <w:rsid w:val="00D81F0D"/>
    <w:rsid w:val="00D82797"/>
    <w:rsid w:val="00D829AD"/>
    <w:rsid w:val="00D83301"/>
    <w:rsid w:val="00D83937"/>
    <w:rsid w:val="00D83CA7"/>
    <w:rsid w:val="00D8476A"/>
    <w:rsid w:val="00D84DB4"/>
    <w:rsid w:val="00D8582A"/>
    <w:rsid w:val="00D858B3"/>
    <w:rsid w:val="00D86349"/>
    <w:rsid w:val="00D86A88"/>
    <w:rsid w:val="00D87360"/>
    <w:rsid w:val="00D9001B"/>
    <w:rsid w:val="00D90B7F"/>
    <w:rsid w:val="00D9188E"/>
    <w:rsid w:val="00D926BF"/>
    <w:rsid w:val="00D9359C"/>
    <w:rsid w:val="00D9397E"/>
    <w:rsid w:val="00D95466"/>
    <w:rsid w:val="00D957EE"/>
    <w:rsid w:val="00D96748"/>
    <w:rsid w:val="00D9694F"/>
    <w:rsid w:val="00D96FE5"/>
    <w:rsid w:val="00D97BBA"/>
    <w:rsid w:val="00D97C55"/>
    <w:rsid w:val="00DA07A3"/>
    <w:rsid w:val="00DA1B26"/>
    <w:rsid w:val="00DA1F50"/>
    <w:rsid w:val="00DA31CB"/>
    <w:rsid w:val="00DA3E01"/>
    <w:rsid w:val="00DA4158"/>
    <w:rsid w:val="00DA4813"/>
    <w:rsid w:val="00DA531E"/>
    <w:rsid w:val="00DA593C"/>
    <w:rsid w:val="00DA5ED5"/>
    <w:rsid w:val="00DA79A0"/>
    <w:rsid w:val="00DA7F9B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4611"/>
    <w:rsid w:val="00DB59DD"/>
    <w:rsid w:val="00DB5CB1"/>
    <w:rsid w:val="00DB72C8"/>
    <w:rsid w:val="00DB74B0"/>
    <w:rsid w:val="00DB7B63"/>
    <w:rsid w:val="00DC06E3"/>
    <w:rsid w:val="00DC0C9B"/>
    <w:rsid w:val="00DC21A2"/>
    <w:rsid w:val="00DC2FE5"/>
    <w:rsid w:val="00DC3092"/>
    <w:rsid w:val="00DC4BC3"/>
    <w:rsid w:val="00DC56B5"/>
    <w:rsid w:val="00DC60CD"/>
    <w:rsid w:val="00DC6692"/>
    <w:rsid w:val="00DC6866"/>
    <w:rsid w:val="00DD0015"/>
    <w:rsid w:val="00DD0697"/>
    <w:rsid w:val="00DD079B"/>
    <w:rsid w:val="00DD07F5"/>
    <w:rsid w:val="00DD0B3B"/>
    <w:rsid w:val="00DD0E80"/>
    <w:rsid w:val="00DD23EE"/>
    <w:rsid w:val="00DD2C25"/>
    <w:rsid w:val="00DD3397"/>
    <w:rsid w:val="00DD3AD1"/>
    <w:rsid w:val="00DD4061"/>
    <w:rsid w:val="00DD42E4"/>
    <w:rsid w:val="00DD6C11"/>
    <w:rsid w:val="00DD6F1F"/>
    <w:rsid w:val="00DD6FB7"/>
    <w:rsid w:val="00DD738B"/>
    <w:rsid w:val="00DD7672"/>
    <w:rsid w:val="00DE18A3"/>
    <w:rsid w:val="00DE1D2A"/>
    <w:rsid w:val="00DE2BBF"/>
    <w:rsid w:val="00DE2C92"/>
    <w:rsid w:val="00DE469B"/>
    <w:rsid w:val="00DE4751"/>
    <w:rsid w:val="00DE4A29"/>
    <w:rsid w:val="00DE5257"/>
    <w:rsid w:val="00DE535B"/>
    <w:rsid w:val="00DE575B"/>
    <w:rsid w:val="00DE6740"/>
    <w:rsid w:val="00DE678C"/>
    <w:rsid w:val="00DE6CE6"/>
    <w:rsid w:val="00DF0D2E"/>
    <w:rsid w:val="00DF1516"/>
    <w:rsid w:val="00DF1DA9"/>
    <w:rsid w:val="00DF2000"/>
    <w:rsid w:val="00DF2018"/>
    <w:rsid w:val="00DF4907"/>
    <w:rsid w:val="00DF4E07"/>
    <w:rsid w:val="00DF518D"/>
    <w:rsid w:val="00DF5984"/>
    <w:rsid w:val="00DF5B6A"/>
    <w:rsid w:val="00E00A19"/>
    <w:rsid w:val="00E00D75"/>
    <w:rsid w:val="00E00ED4"/>
    <w:rsid w:val="00E010B4"/>
    <w:rsid w:val="00E01195"/>
    <w:rsid w:val="00E01BD3"/>
    <w:rsid w:val="00E0242E"/>
    <w:rsid w:val="00E02CCC"/>
    <w:rsid w:val="00E030E8"/>
    <w:rsid w:val="00E055A6"/>
    <w:rsid w:val="00E05775"/>
    <w:rsid w:val="00E05D33"/>
    <w:rsid w:val="00E06E69"/>
    <w:rsid w:val="00E07396"/>
    <w:rsid w:val="00E103D0"/>
    <w:rsid w:val="00E109F3"/>
    <w:rsid w:val="00E10F2D"/>
    <w:rsid w:val="00E120D9"/>
    <w:rsid w:val="00E12316"/>
    <w:rsid w:val="00E12F65"/>
    <w:rsid w:val="00E1365F"/>
    <w:rsid w:val="00E138AC"/>
    <w:rsid w:val="00E13C3B"/>
    <w:rsid w:val="00E13F2D"/>
    <w:rsid w:val="00E14860"/>
    <w:rsid w:val="00E1513D"/>
    <w:rsid w:val="00E1631C"/>
    <w:rsid w:val="00E1711D"/>
    <w:rsid w:val="00E17439"/>
    <w:rsid w:val="00E17CB3"/>
    <w:rsid w:val="00E20944"/>
    <w:rsid w:val="00E20E0F"/>
    <w:rsid w:val="00E21200"/>
    <w:rsid w:val="00E212A5"/>
    <w:rsid w:val="00E21867"/>
    <w:rsid w:val="00E21900"/>
    <w:rsid w:val="00E21B21"/>
    <w:rsid w:val="00E2211F"/>
    <w:rsid w:val="00E236B5"/>
    <w:rsid w:val="00E2386D"/>
    <w:rsid w:val="00E240D3"/>
    <w:rsid w:val="00E24F5C"/>
    <w:rsid w:val="00E24FCA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0950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1EE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3B24"/>
    <w:rsid w:val="00E54055"/>
    <w:rsid w:val="00E5474C"/>
    <w:rsid w:val="00E55F04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17EF"/>
    <w:rsid w:val="00E61ACD"/>
    <w:rsid w:val="00E636B0"/>
    <w:rsid w:val="00E63A50"/>
    <w:rsid w:val="00E63FAA"/>
    <w:rsid w:val="00E66D8D"/>
    <w:rsid w:val="00E673EA"/>
    <w:rsid w:val="00E6752C"/>
    <w:rsid w:val="00E67ABD"/>
    <w:rsid w:val="00E67CD7"/>
    <w:rsid w:val="00E70D7B"/>
    <w:rsid w:val="00E70DD9"/>
    <w:rsid w:val="00E70E98"/>
    <w:rsid w:val="00E7150E"/>
    <w:rsid w:val="00E725DE"/>
    <w:rsid w:val="00E727AF"/>
    <w:rsid w:val="00E73CEB"/>
    <w:rsid w:val="00E7411D"/>
    <w:rsid w:val="00E7477A"/>
    <w:rsid w:val="00E75FC1"/>
    <w:rsid w:val="00E760AB"/>
    <w:rsid w:val="00E7662D"/>
    <w:rsid w:val="00E76D6C"/>
    <w:rsid w:val="00E76FE3"/>
    <w:rsid w:val="00E7704A"/>
    <w:rsid w:val="00E77E13"/>
    <w:rsid w:val="00E83029"/>
    <w:rsid w:val="00E831D8"/>
    <w:rsid w:val="00E8338C"/>
    <w:rsid w:val="00E83B80"/>
    <w:rsid w:val="00E841F5"/>
    <w:rsid w:val="00E844D7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D3D"/>
    <w:rsid w:val="00E9270E"/>
    <w:rsid w:val="00E927F4"/>
    <w:rsid w:val="00E93D50"/>
    <w:rsid w:val="00E9448B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30CE"/>
    <w:rsid w:val="00EA5063"/>
    <w:rsid w:val="00EA52B8"/>
    <w:rsid w:val="00EA5878"/>
    <w:rsid w:val="00EA5BDF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C1F"/>
    <w:rsid w:val="00EB4F9F"/>
    <w:rsid w:val="00EB65C7"/>
    <w:rsid w:val="00EB773C"/>
    <w:rsid w:val="00EB7946"/>
    <w:rsid w:val="00EC015E"/>
    <w:rsid w:val="00EC327D"/>
    <w:rsid w:val="00EC37AD"/>
    <w:rsid w:val="00EC3FF8"/>
    <w:rsid w:val="00EC5778"/>
    <w:rsid w:val="00EC5BC2"/>
    <w:rsid w:val="00EC68F8"/>
    <w:rsid w:val="00EC7264"/>
    <w:rsid w:val="00ED02E3"/>
    <w:rsid w:val="00ED0E9D"/>
    <w:rsid w:val="00ED2BD3"/>
    <w:rsid w:val="00ED2D1E"/>
    <w:rsid w:val="00ED3C8D"/>
    <w:rsid w:val="00ED3EB2"/>
    <w:rsid w:val="00ED4695"/>
    <w:rsid w:val="00ED5D41"/>
    <w:rsid w:val="00ED6552"/>
    <w:rsid w:val="00ED6677"/>
    <w:rsid w:val="00ED6815"/>
    <w:rsid w:val="00ED7B9E"/>
    <w:rsid w:val="00EE0581"/>
    <w:rsid w:val="00EE06A9"/>
    <w:rsid w:val="00EE0AAC"/>
    <w:rsid w:val="00EE0C2B"/>
    <w:rsid w:val="00EE1271"/>
    <w:rsid w:val="00EE184E"/>
    <w:rsid w:val="00EE1A4E"/>
    <w:rsid w:val="00EE2388"/>
    <w:rsid w:val="00EE33BC"/>
    <w:rsid w:val="00EE33D3"/>
    <w:rsid w:val="00EE3D82"/>
    <w:rsid w:val="00EE3F79"/>
    <w:rsid w:val="00EE42E4"/>
    <w:rsid w:val="00EE5356"/>
    <w:rsid w:val="00EE606B"/>
    <w:rsid w:val="00EE6173"/>
    <w:rsid w:val="00EE71E4"/>
    <w:rsid w:val="00EE7AC4"/>
    <w:rsid w:val="00EF0AB2"/>
    <w:rsid w:val="00EF248D"/>
    <w:rsid w:val="00EF26C9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5D"/>
    <w:rsid w:val="00EF7ECD"/>
    <w:rsid w:val="00F004F9"/>
    <w:rsid w:val="00F0236B"/>
    <w:rsid w:val="00F02BED"/>
    <w:rsid w:val="00F03607"/>
    <w:rsid w:val="00F053FE"/>
    <w:rsid w:val="00F05849"/>
    <w:rsid w:val="00F0596B"/>
    <w:rsid w:val="00F05A7E"/>
    <w:rsid w:val="00F06088"/>
    <w:rsid w:val="00F06196"/>
    <w:rsid w:val="00F0621C"/>
    <w:rsid w:val="00F07BF2"/>
    <w:rsid w:val="00F1021F"/>
    <w:rsid w:val="00F10CAA"/>
    <w:rsid w:val="00F10DC2"/>
    <w:rsid w:val="00F11300"/>
    <w:rsid w:val="00F114FD"/>
    <w:rsid w:val="00F119FD"/>
    <w:rsid w:val="00F1255F"/>
    <w:rsid w:val="00F129D7"/>
    <w:rsid w:val="00F14A85"/>
    <w:rsid w:val="00F152D8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270"/>
    <w:rsid w:val="00F21A82"/>
    <w:rsid w:val="00F21BC9"/>
    <w:rsid w:val="00F22193"/>
    <w:rsid w:val="00F232BE"/>
    <w:rsid w:val="00F23852"/>
    <w:rsid w:val="00F23E43"/>
    <w:rsid w:val="00F24422"/>
    <w:rsid w:val="00F25C36"/>
    <w:rsid w:val="00F26402"/>
    <w:rsid w:val="00F26A95"/>
    <w:rsid w:val="00F26F58"/>
    <w:rsid w:val="00F270F1"/>
    <w:rsid w:val="00F300CB"/>
    <w:rsid w:val="00F308E8"/>
    <w:rsid w:val="00F312FB"/>
    <w:rsid w:val="00F32AF7"/>
    <w:rsid w:val="00F33F3E"/>
    <w:rsid w:val="00F34DB3"/>
    <w:rsid w:val="00F35132"/>
    <w:rsid w:val="00F352C6"/>
    <w:rsid w:val="00F35BCA"/>
    <w:rsid w:val="00F360F9"/>
    <w:rsid w:val="00F361FA"/>
    <w:rsid w:val="00F36F8C"/>
    <w:rsid w:val="00F3711C"/>
    <w:rsid w:val="00F40EE8"/>
    <w:rsid w:val="00F41396"/>
    <w:rsid w:val="00F416EF"/>
    <w:rsid w:val="00F41E62"/>
    <w:rsid w:val="00F42691"/>
    <w:rsid w:val="00F4325B"/>
    <w:rsid w:val="00F43298"/>
    <w:rsid w:val="00F43E96"/>
    <w:rsid w:val="00F443E7"/>
    <w:rsid w:val="00F50F9D"/>
    <w:rsid w:val="00F51B9F"/>
    <w:rsid w:val="00F522D3"/>
    <w:rsid w:val="00F52D18"/>
    <w:rsid w:val="00F52FC7"/>
    <w:rsid w:val="00F534A3"/>
    <w:rsid w:val="00F5375E"/>
    <w:rsid w:val="00F54017"/>
    <w:rsid w:val="00F55C86"/>
    <w:rsid w:val="00F566B5"/>
    <w:rsid w:val="00F569C0"/>
    <w:rsid w:val="00F60602"/>
    <w:rsid w:val="00F60C39"/>
    <w:rsid w:val="00F6160E"/>
    <w:rsid w:val="00F61E9B"/>
    <w:rsid w:val="00F63144"/>
    <w:rsid w:val="00F63674"/>
    <w:rsid w:val="00F638AE"/>
    <w:rsid w:val="00F6425D"/>
    <w:rsid w:val="00F6448E"/>
    <w:rsid w:val="00F64674"/>
    <w:rsid w:val="00F649D7"/>
    <w:rsid w:val="00F649F2"/>
    <w:rsid w:val="00F65BA5"/>
    <w:rsid w:val="00F67196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5860"/>
    <w:rsid w:val="00F7671D"/>
    <w:rsid w:val="00F76760"/>
    <w:rsid w:val="00F76F06"/>
    <w:rsid w:val="00F770F3"/>
    <w:rsid w:val="00F808F5"/>
    <w:rsid w:val="00F8098E"/>
    <w:rsid w:val="00F80E9F"/>
    <w:rsid w:val="00F81BA8"/>
    <w:rsid w:val="00F81BFB"/>
    <w:rsid w:val="00F81D13"/>
    <w:rsid w:val="00F828DD"/>
    <w:rsid w:val="00F83F4E"/>
    <w:rsid w:val="00F841F9"/>
    <w:rsid w:val="00F84335"/>
    <w:rsid w:val="00F84382"/>
    <w:rsid w:val="00F85956"/>
    <w:rsid w:val="00F86723"/>
    <w:rsid w:val="00F86CFA"/>
    <w:rsid w:val="00F8729B"/>
    <w:rsid w:val="00F87316"/>
    <w:rsid w:val="00F87696"/>
    <w:rsid w:val="00F87A93"/>
    <w:rsid w:val="00F90133"/>
    <w:rsid w:val="00F90783"/>
    <w:rsid w:val="00F90E4C"/>
    <w:rsid w:val="00F92121"/>
    <w:rsid w:val="00F92588"/>
    <w:rsid w:val="00F94A25"/>
    <w:rsid w:val="00F94FC2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97E83"/>
    <w:rsid w:val="00FA0BEE"/>
    <w:rsid w:val="00FA0F18"/>
    <w:rsid w:val="00FA226C"/>
    <w:rsid w:val="00FA2320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109B"/>
    <w:rsid w:val="00FB1C07"/>
    <w:rsid w:val="00FB2973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411E"/>
    <w:rsid w:val="00FC4A6E"/>
    <w:rsid w:val="00FC4B8E"/>
    <w:rsid w:val="00FC5607"/>
    <w:rsid w:val="00FC5D4E"/>
    <w:rsid w:val="00FC60B2"/>
    <w:rsid w:val="00FC619B"/>
    <w:rsid w:val="00FC628C"/>
    <w:rsid w:val="00FC6324"/>
    <w:rsid w:val="00FC661C"/>
    <w:rsid w:val="00FC685B"/>
    <w:rsid w:val="00FC6AC9"/>
    <w:rsid w:val="00FC714D"/>
    <w:rsid w:val="00FD02F4"/>
    <w:rsid w:val="00FD0415"/>
    <w:rsid w:val="00FD04E4"/>
    <w:rsid w:val="00FD0BDC"/>
    <w:rsid w:val="00FD166E"/>
    <w:rsid w:val="00FD17AB"/>
    <w:rsid w:val="00FD2B8A"/>
    <w:rsid w:val="00FD328E"/>
    <w:rsid w:val="00FD3532"/>
    <w:rsid w:val="00FD3758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2565"/>
    <w:rsid w:val="00FE38B1"/>
    <w:rsid w:val="00FE391E"/>
    <w:rsid w:val="00FE3FA3"/>
    <w:rsid w:val="00FE480F"/>
    <w:rsid w:val="00FE56B5"/>
    <w:rsid w:val="00FE5C5C"/>
    <w:rsid w:val="00FF0058"/>
    <w:rsid w:val="00FF041E"/>
    <w:rsid w:val="00FF05FE"/>
    <w:rsid w:val="00FF0C9A"/>
    <w:rsid w:val="00FF2452"/>
    <w:rsid w:val="00FF3284"/>
    <w:rsid w:val="00FF3603"/>
    <w:rsid w:val="00FF412F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6A3A78B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52D0"/>
    <w:pPr>
      <w:spacing w:after="0"/>
      <w:jc w:val="both"/>
    </w:pPr>
    <w:rPr>
      <w:rFonts w:ascii="Calibri" w:eastAsia="Times New Roman" w:hAnsi="Calibri" w:cs="Tahoma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65"/>
      </w:numPr>
      <w:tabs>
        <w:tab w:val="left" w:pos="539"/>
      </w:tabs>
      <w:spacing w:before="240"/>
      <w:outlineLvl w:val="1"/>
    </w:pPr>
    <w:rPr>
      <w:caps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autoRedefine/>
    <w:qFormat/>
    <w:rsid w:val="009A25A2"/>
    <w:pPr>
      <w:keepNext/>
      <w:jc w:val="left"/>
      <w:outlineLvl w:val="3"/>
    </w:pPr>
    <w:rPr>
      <w:rFonts w:asciiTheme="minorHAnsi" w:hAnsiTheme="minorHAnsi"/>
      <w:b/>
      <w:bCs/>
      <w:caps/>
      <w:szCs w:val="20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jc w:val="center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Calibri" w:eastAsia="Times New Roman" w:hAnsi="Calibri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Calibri" w:eastAsia="Times New Roman" w:hAnsi="Calibri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A25A2"/>
    <w:rPr>
      <w:rFonts w:eastAsia="Times New Roman" w:cs="Tahoma"/>
      <w:b/>
      <w:bCs/>
      <w:caps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jc w:val="left"/>
    </w:pPr>
  </w:style>
  <w:style w:type="paragraph" w:styleId="Tekstpodstawowy">
    <w:name w:val="Body Text"/>
    <w:aliases w:val="Body Text x"/>
    <w:basedOn w:val="Normalny"/>
    <w:link w:val="TekstpodstawowyZnak"/>
    <w:rsid w:val="008A6DEF"/>
    <w:pPr>
      <w:spacing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D57541"/>
    <w:pPr>
      <w:tabs>
        <w:tab w:val="right" w:leader="dot" w:pos="9769"/>
      </w:tabs>
    </w:pPr>
    <w:rPr>
      <w:b/>
      <w:noProof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Cs w:val="20"/>
    </w:rPr>
  </w:style>
  <w:style w:type="paragraph" w:styleId="Spistreci3">
    <w:name w:val="toc 3"/>
    <w:basedOn w:val="Normalny"/>
    <w:next w:val="Normalny"/>
    <w:autoRedefine/>
    <w:rsid w:val="008A6DEF"/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257A45"/>
    <w:pPr>
      <w:ind w:left="720"/>
      <w:contextualSpacing/>
      <w:jc w:val="left"/>
    </w:pPr>
    <w:rPr>
      <w:rFonts w:cs="Times New Roman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4"/>
      </w:numPr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99"/>
    <w:qFormat/>
    <w:rsid w:val="008A5E25"/>
    <w:pPr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nhideWhenUsed/>
    <w:rsid w:val="00C55588"/>
    <w:pPr>
      <w:spacing w:after="100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nhideWhenUsed/>
    <w:rsid w:val="00C55588"/>
    <w:pPr>
      <w:spacing w:after="100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nhideWhenUsed/>
    <w:rsid w:val="00C55588"/>
    <w:pPr>
      <w:spacing w:after="100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nhideWhenUsed/>
    <w:rsid w:val="00C55588"/>
    <w:pPr>
      <w:spacing w:after="100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nhideWhenUsed/>
    <w:rsid w:val="00C55588"/>
    <w:pPr>
      <w:spacing w:after="100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6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7"/>
      </w:numPr>
      <w:spacing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8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0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9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1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2"/>
      </w:numPr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5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Calibri" w:eastAsia="Times New Roman" w:hAnsi="Calibri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257A45"/>
    <w:rPr>
      <w:rFonts w:ascii="Calibri" w:eastAsia="Times New Roman" w:hAnsi="Calibri" w:cs="Times New Roman"/>
      <w:sz w:val="20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19"/>
      </w:numPr>
    </w:pPr>
  </w:style>
  <w:style w:type="numbering" w:customStyle="1" w:styleId="Styl21">
    <w:name w:val="Styl21"/>
    <w:uiPriority w:val="99"/>
    <w:rsid w:val="009013B3"/>
  </w:style>
  <w:style w:type="paragraph" w:customStyle="1" w:styleId="paragraf">
    <w:name w:val="paragraf"/>
    <w:basedOn w:val="Akapitzlist"/>
    <w:link w:val="paragrafZnak"/>
    <w:qFormat/>
    <w:rsid w:val="008F1834"/>
    <w:pPr>
      <w:numPr>
        <w:numId w:val="21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</w:rPr>
  </w:style>
  <w:style w:type="character" w:customStyle="1" w:styleId="paragrafZnak">
    <w:name w:val="paragraf Znak"/>
    <w:basedOn w:val="Domylnaczcionkaakapitu"/>
    <w:link w:val="paragraf"/>
    <w:rsid w:val="008F1834"/>
    <w:rPr>
      <w:rFonts w:ascii="Arial" w:eastAsia="Times New Roman" w:hAnsi="Arial" w:cs="Arial"/>
      <w:sz w:val="20"/>
    </w:rPr>
  </w:style>
  <w:style w:type="character" w:customStyle="1" w:styleId="FontStyle73">
    <w:name w:val="Font Style73"/>
    <w:basedOn w:val="Domylnaczcionkaakapitu"/>
    <w:uiPriority w:val="99"/>
    <w:rsid w:val="009A25A2"/>
    <w:rPr>
      <w:rFonts w:ascii="Arial" w:hAnsi="Arial" w:cs="Arial"/>
      <w:color w:val="000000"/>
      <w:sz w:val="20"/>
      <w:szCs w:val="20"/>
    </w:rPr>
  </w:style>
  <w:style w:type="paragraph" w:customStyle="1" w:styleId="Akapitzlist3">
    <w:name w:val="Akapit z listą3"/>
    <w:basedOn w:val="Normalny"/>
    <w:link w:val="ListParagraphChar"/>
    <w:rsid w:val="009A25A2"/>
    <w:pPr>
      <w:spacing w:after="200"/>
      <w:ind w:left="720"/>
      <w:contextualSpacing/>
      <w:jc w:val="left"/>
    </w:pPr>
    <w:rPr>
      <w:rFonts w:eastAsia="Calibri" w:cs="Times New Roman"/>
      <w:sz w:val="22"/>
      <w:szCs w:val="22"/>
      <w:lang w:eastAsia="en-US"/>
    </w:rPr>
  </w:style>
  <w:style w:type="character" w:customStyle="1" w:styleId="ListParagraphChar">
    <w:name w:val="List Paragraph Char"/>
    <w:link w:val="Akapitzlist3"/>
    <w:locked/>
    <w:rsid w:val="009A25A2"/>
    <w:rPr>
      <w:rFonts w:ascii="Calibri" w:eastAsia="Calibri" w:hAnsi="Calibri" w:cs="Times New Roman"/>
    </w:rPr>
  </w:style>
  <w:style w:type="table" w:styleId="Zwykatabela5">
    <w:name w:val="Plain Table 5"/>
    <w:basedOn w:val="Standardowy"/>
    <w:uiPriority w:val="45"/>
    <w:rsid w:val="00F152D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Styl211">
    <w:name w:val="Styl211"/>
    <w:uiPriority w:val="99"/>
    <w:rsid w:val="007F05B8"/>
  </w:style>
  <w:style w:type="numbering" w:customStyle="1" w:styleId="Styl23">
    <w:name w:val="Styl23"/>
    <w:uiPriority w:val="99"/>
    <w:rsid w:val="004905E4"/>
  </w:style>
  <w:style w:type="character" w:customStyle="1" w:styleId="lscontrol--valign">
    <w:name w:val="lscontrol--valign"/>
    <w:basedOn w:val="Domylnaczcionkaakapitu"/>
    <w:rsid w:val="00DF518D"/>
  </w:style>
  <w:style w:type="numbering" w:customStyle="1" w:styleId="Styl212">
    <w:name w:val="Styl212"/>
    <w:uiPriority w:val="99"/>
    <w:rsid w:val="009338A8"/>
  </w:style>
  <w:style w:type="paragraph" w:customStyle="1" w:styleId="From">
    <w:name w:val="From"/>
    <w:basedOn w:val="Normalny"/>
    <w:rsid w:val="001502C2"/>
    <w:pPr>
      <w:spacing w:line="240" w:lineRule="auto"/>
      <w:jc w:val="left"/>
    </w:pPr>
    <w:rPr>
      <w:rFonts w:ascii="Univers (W1)" w:hAnsi="Univers (W1)" w:cs="Times New Roman"/>
      <w:b/>
      <w:sz w:val="28"/>
      <w:szCs w:val="20"/>
      <w:lang w:val="en-US" w:eastAsia="en-US"/>
    </w:rPr>
  </w:style>
  <w:style w:type="paragraph" w:customStyle="1" w:styleId="CWbody">
    <w:name w:val="CW_body"/>
    <w:basedOn w:val="Normalny"/>
    <w:qFormat/>
    <w:rsid w:val="001502C2"/>
    <w:pPr>
      <w:keepLines/>
      <w:suppressAutoHyphens/>
      <w:spacing w:before="240" w:after="120" w:line="240" w:lineRule="auto"/>
    </w:pPr>
    <w:rPr>
      <w:rFonts w:cs="Times New Roman"/>
      <w:lang w:val="x-none" w:eastAsia="x-none"/>
    </w:rPr>
  </w:style>
  <w:style w:type="paragraph" w:customStyle="1" w:styleId="CWNagwek">
    <w:name w:val="CW_Nagłówek"/>
    <w:basedOn w:val="Nagwek1"/>
    <w:link w:val="CWNagwekZnak"/>
    <w:qFormat/>
    <w:rsid w:val="001502C2"/>
    <w:pPr>
      <w:numPr>
        <w:numId w:val="116"/>
      </w:numPr>
      <w:suppressAutoHyphens/>
      <w:spacing w:before="240" w:after="60" w:line="240" w:lineRule="auto"/>
      <w:jc w:val="left"/>
    </w:pPr>
    <w:rPr>
      <w:rFonts w:cs="Calibri"/>
      <w:color w:val="1D3956"/>
      <w:kern w:val="32"/>
      <w:szCs w:val="32"/>
      <w:lang w:eastAsia="ar-SA"/>
    </w:rPr>
  </w:style>
  <w:style w:type="character" w:customStyle="1" w:styleId="CWNagwekZnak">
    <w:name w:val="CW_Nagłówek Znak"/>
    <w:basedOn w:val="Nagwek1Znak"/>
    <w:link w:val="CWNagwek"/>
    <w:rsid w:val="001502C2"/>
    <w:rPr>
      <w:rFonts w:ascii="Calibri" w:eastAsia="Times New Roman" w:hAnsi="Calibri" w:cs="Calibri"/>
      <w:b/>
      <w:bCs/>
      <w:color w:val="1D3956"/>
      <w:kern w:val="32"/>
      <w:sz w:val="20"/>
      <w:szCs w:val="32"/>
      <w:lang w:eastAsia="ar-SA"/>
    </w:rPr>
  </w:style>
  <w:style w:type="character" w:customStyle="1" w:styleId="bold">
    <w:name w:val="bold"/>
    <w:uiPriority w:val="99"/>
    <w:rsid w:val="00472B65"/>
    <w:rPr>
      <w:b/>
      <w:bCs w:val="0"/>
    </w:rPr>
  </w:style>
  <w:style w:type="numbering" w:customStyle="1" w:styleId="Bezlisty2">
    <w:name w:val="Bez listy2"/>
    <w:next w:val="Bezlisty"/>
    <w:uiPriority w:val="99"/>
    <w:semiHidden/>
    <w:unhideWhenUsed/>
    <w:rsid w:val="009D0AF1"/>
  </w:style>
  <w:style w:type="numbering" w:customStyle="1" w:styleId="Bezlisty11">
    <w:name w:val="Bez listy11"/>
    <w:next w:val="Bezlisty"/>
    <w:uiPriority w:val="99"/>
    <w:semiHidden/>
    <w:unhideWhenUsed/>
    <w:rsid w:val="009D0AF1"/>
  </w:style>
  <w:style w:type="character" w:customStyle="1" w:styleId="Tekstkomentarza1Znak">
    <w:name w:val="Tekst komentarza1 Znak"/>
    <w:link w:val="Tekstkomentarza1"/>
    <w:uiPriority w:val="99"/>
    <w:locked/>
    <w:rsid w:val="009D0AF1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9D0AF1"/>
    <w:pPr>
      <w:suppressAutoHyphens/>
      <w:spacing w:before="120" w:line="240" w:lineRule="auto"/>
    </w:pPr>
    <w:rPr>
      <w:rFonts w:ascii="Tahoma" w:eastAsiaTheme="minorHAnsi" w:hAnsi="Tahoma" w:cstheme="minorBidi"/>
      <w:sz w:val="22"/>
      <w:szCs w:val="22"/>
      <w:lang w:eastAsia="ar-SA"/>
    </w:rPr>
  </w:style>
  <w:style w:type="paragraph" w:styleId="Spisilustracji">
    <w:name w:val="table of figures"/>
    <w:basedOn w:val="Normalny"/>
    <w:next w:val="Normalny"/>
    <w:uiPriority w:val="99"/>
    <w:unhideWhenUsed/>
    <w:rsid w:val="009D0AF1"/>
    <w:pPr>
      <w:spacing w:line="240" w:lineRule="auto"/>
      <w:jc w:val="left"/>
    </w:pPr>
    <w:rPr>
      <w:rFonts w:eastAsiaTheme="minorHAns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9D0AF1"/>
  </w:style>
  <w:style w:type="table" w:customStyle="1" w:styleId="Tabela-Siatka12">
    <w:name w:val="Tabela - Siatka12"/>
    <w:basedOn w:val="Standardowy"/>
    <w:next w:val="Tabela-Siatka"/>
    <w:uiPriority w:val="59"/>
    <w:rsid w:val="009D0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1">
    <w:name w:val="Tekst podstawowy wcięty1"/>
    <w:basedOn w:val="Normalny"/>
    <w:link w:val="BodyTextIndentChar"/>
    <w:rsid w:val="009D0AF1"/>
    <w:pPr>
      <w:keepNext/>
      <w:spacing w:before="120" w:line="240" w:lineRule="auto"/>
    </w:pPr>
    <w:rPr>
      <w:rFonts w:ascii="Tahoma" w:eastAsia="Calibri" w:hAnsi="Tahoma" w:cs="Times New Roman"/>
      <w:color w:val="000000"/>
      <w:szCs w:val="20"/>
    </w:rPr>
  </w:style>
  <w:style w:type="character" w:customStyle="1" w:styleId="BodyTextIndentChar">
    <w:name w:val="Body Text Indent Char"/>
    <w:link w:val="Tekstpodstawowywcity1"/>
    <w:rsid w:val="009D0AF1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9D0AF1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Nagwekspisutreci1">
    <w:name w:val="Nagłówek spisu treści1"/>
    <w:basedOn w:val="Nagwek1"/>
    <w:next w:val="Normalny"/>
    <w:rsid w:val="009D0AF1"/>
    <w:pPr>
      <w:keepLines/>
      <w:spacing w:before="480"/>
      <w:jc w:val="left"/>
      <w:outlineLvl w:val="9"/>
    </w:pPr>
    <w:rPr>
      <w:rFonts w:ascii="Cambria" w:eastAsia="Calibri" w:hAnsi="Cambria" w:cs="Cambria"/>
      <w:color w:val="365F91"/>
      <w:sz w:val="28"/>
      <w:szCs w:val="28"/>
    </w:rPr>
  </w:style>
  <w:style w:type="paragraph" w:customStyle="1" w:styleId="Plandokumentu1">
    <w:name w:val="Plan dokumentu1"/>
    <w:basedOn w:val="Normalny"/>
    <w:link w:val="PlandokumentuZnak"/>
    <w:semiHidden/>
    <w:rsid w:val="009D0AF1"/>
    <w:pPr>
      <w:spacing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9D0AF1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Ustp">
    <w:name w:val="Ustęp"/>
    <w:basedOn w:val="Normalny"/>
    <w:link w:val="UstpZnak"/>
    <w:autoRedefine/>
    <w:qFormat/>
    <w:rsid w:val="009D0AF1"/>
    <w:pPr>
      <w:spacing w:before="120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9D0AF1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9D0AF1"/>
    <w:pPr>
      <w:numPr>
        <w:numId w:val="127"/>
      </w:numPr>
    </w:pPr>
  </w:style>
  <w:style w:type="numbering" w:customStyle="1" w:styleId="Tyturozdziau">
    <w:name w:val="Tytuł rozdziału"/>
    <w:basedOn w:val="Bezlisty"/>
    <w:uiPriority w:val="99"/>
    <w:rsid w:val="009D0AF1"/>
    <w:pPr>
      <w:numPr>
        <w:numId w:val="128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9D0AF1"/>
    <w:pPr>
      <w:spacing w:before="480" w:after="200"/>
      <w:ind w:left="0"/>
      <w:jc w:val="center"/>
    </w:pPr>
    <w:rPr>
      <w:b/>
      <w:bCs/>
      <w:sz w:val="22"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9D0AF1"/>
    <w:pPr>
      <w:spacing w:before="240" w:after="120" w:line="360" w:lineRule="auto"/>
      <w:ind w:left="0"/>
      <w:jc w:val="center"/>
      <w:outlineLvl w:val="0"/>
    </w:pPr>
    <w:rPr>
      <w:rFonts w:eastAsia="Calibri"/>
      <w:b/>
      <w:sz w:val="22"/>
    </w:rPr>
  </w:style>
  <w:style w:type="character" w:customStyle="1" w:styleId="Tyturozdziau2Znak">
    <w:name w:val="Tytuł rozdziału2 Znak"/>
    <w:link w:val="Tyturozdziau2"/>
    <w:rsid w:val="009D0AF1"/>
    <w:rPr>
      <w:rFonts w:ascii="Calibri" w:eastAsia="Calibri" w:hAnsi="Calibri" w:cs="Times New Roman"/>
      <w:b/>
    </w:rPr>
  </w:style>
  <w:style w:type="paragraph" w:customStyle="1" w:styleId="Centered">
    <w:name w:val="Centered"/>
    <w:basedOn w:val="Normalny"/>
    <w:uiPriority w:val="99"/>
    <w:rsid w:val="009D0AF1"/>
    <w:pPr>
      <w:spacing w:before="60" w:after="60" w:line="240" w:lineRule="auto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9D0AF1"/>
    <w:rPr>
      <w:rFonts w:cs="Times New Roman"/>
      <w:color w:val="808080"/>
    </w:rPr>
  </w:style>
  <w:style w:type="numbering" w:customStyle="1" w:styleId="Styl22">
    <w:name w:val="Styl22"/>
    <w:uiPriority w:val="99"/>
    <w:rsid w:val="009D0AF1"/>
    <w:pPr>
      <w:numPr>
        <w:numId w:val="129"/>
      </w:numPr>
    </w:pPr>
  </w:style>
  <w:style w:type="paragraph" w:styleId="Bezodstpw">
    <w:name w:val="No Spacing"/>
    <w:uiPriority w:val="1"/>
    <w:qFormat/>
    <w:rsid w:val="009D0AF1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9D0AF1"/>
    <w:pPr>
      <w:spacing w:before="60" w:after="60" w:line="240" w:lineRule="auto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9D0AF1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">
    <w:name w:val="par"/>
    <w:basedOn w:val="Normalny"/>
    <w:rsid w:val="009D0AF1"/>
    <w:pPr>
      <w:spacing w:before="120" w:after="120" w:line="240" w:lineRule="auto"/>
      <w:jc w:val="center"/>
    </w:pPr>
    <w:rPr>
      <w:rFonts w:ascii="Times New Roman" w:hAnsi="Times New Roman" w:cs="Times New Roman"/>
      <w:b/>
      <w:sz w:val="24"/>
      <w:szCs w:val="20"/>
    </w:rPr>
  </w:style>
  <w:style w:type="table" w:customStyle="1" w:styleId="Jasnecieniowanieakcent11">
    <w:name w:val="Jasne cieniowanie — akcent 11"/>
    <w:uiPriority w:val="99"/>
    <w:rsid w:val="009D0AF1"/>
    <w:pPr>
      <w:spacing w:after="0" w:line="240" w:lineRule="auto"/>
    </w:pPr>
    <w:rPr>
      <w:rFonts w:ascii="Tahoma" w:eastAsia="Times New Roman" w:hAnsi="Tahoma" w:cs="Tahoma"/>
      <w:color w:val="365F91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2">
    <w:name w:val="Font Style92"/>
    <w:basedOn w:val="Domylnaczcionkaakapitu"/>
    <w:uiPriority w:val="99"/>
    <w:rsid w:val="009D0AF1"/>
    <w:rPr>
      <w:rFonts w:ascii="Garamond" w:hAnsi="Garamond" w:cs="Garamond"/>
      <w:sz w:val="22"/>
      <w:szCs w:val="22"/>
    </w:rPr>
  </w:style>
  <w:style w:type="paragraph" w:customStyle="1" w:styleId="Style53">
    <w:name w:val="Style53"/>
    <w:basedOn w:val="Normalny"/>
    <w:uiPriority w:val="99"/>
    <w:rsid w:val="009D0AF1"/>
    <w:pPr>
      <w:widowControl w:val="0"/>
      <w:autoSpaceDE w:val="0"/>
      <w:autoSpaceDN w:val="0"/>
      <w:adjustRightInd w:val="0"/>
      <w:spacing w:line="283" w:lineRule="exact"/>
      <w:ind w:hanging="355"/>
    </w:pPr>
    <w:rPr>
      <w:rFonts w:ascii="Tahoma" w:eastAsiaTheme="minorEastAsia" w:hAnsi="Tahoma"/>
      <w:sz w:val="24"/>
    </w:rPr>
  </w:style>
  <w:style w:type="character" w:customStyle="1" w:styleId="FontStyle89">
    <w:name w:val="Font Style89"/>
    <w:basedOn w:val="Domylnaczcionkaakapitu"/>
    <w:uiPriority w:val="99"/>
    <w:rsid w:val="009D0AF1"/>
    <w:rPr>
      <w:rFonts w:ascii="Garamond" w:hAnsi="Garamond" w:cs="Garamond"/>
      <w:b/>
      <w:bCs/>
      <w:sz w:val="22"/>
      <w:szCs w:val="22"/>
    </w:rPr>
  </w:style>
  <w:style w:type="paragraph" w:customStyle="1" w:styleId="Style43">
    <w:name w:val="Style43"/>
    <w:basedOn w:val="Normalny"/>
    <w:uiPriority w:val="99"/>
    <w:rsid w:val="009D0AF1"/>
    <w:pPr>
      <w:widowControl w:val="0"/>
      <w:autoSpaceDE w:val="0"/>
      <w:autoSpaceDN w:val="0"/>
      <w:adjustRightInd w:val="0"/>
      <w:spacing w:line="274" w:lineRule="exact"/>
      <w:ind w:hanging="403"/>
    </w:pPr>
    <w:rPr>
      <w:rFonts w:ascii="Tahoma" w:eastAsiaTheme="minorEastAsia" w:hAnsi="Tahoma"/>
      <w:sz w:val="24"/>
    </w:rPr>
  </w:style>
  <w:style w:type="paragraph" w:customStyle="1" w:styleId="Punktor1oferta">
    <w:name w:val="Punktor 1 oferta"/>
    <w:basedOn w:val="Normalny"/>
    <w:rsid w:val="009D0AF1"/>
    <w:pPr>
      <w:numPr>
        <w:numId w:val="167"/>
      </w:numPr>
      <w:spacing w:before="120" w:after="120" w:line="336" w:lineRule="auto"/>
    </w:pPr>
    <w:rPr>
      <w:rFonts w:eastAsiaTheme="minorHAnsi" w:cs="Times New Roman"/>
      <w:sz w:val="22"/>
      <w:szCs w:val="22"/>
      <w:lang w:eastAsia="en-US"/>
    </w:rPr>
  </w:style>
  <w:style w:type="paragraph" w:customStyle="1" w:styleId="Punktor2oferta">
    <w:name w:val="Punktor 2 oferta"/>
    <w:basedOn w:val="Normalny"/>
    <w:rsid w:val="009D0AF1"/>
    <w:pPr>
      <w:numPr>
        <w:numId w:val="168"/>
      </w:numPr>
      <w:spacing w:before="120" w:after="120" w:line="336" w:lineRule="auto"/>
    </w:pPr>
    <w:rPr>
      <w:rFonts w:eastAsiaTheme="minorHAnsi" w:cs="Times New Roman"/>
      <w:sz w:val="22"/>
      <w:szCs w:val="22"/>
      <w:lang w:eastAsia="en-US"/>
    </w:rPr>
  </w:style>
  <w:style w:type="character" w:customStyle="1" w:styleId="Punktor1Znak">
    <w:name w:val="Punktor 1 Znak"/>
    <w:basedOn w:val="Domylnaczcionkaakapitu"/>
    <w:link w:val="Punktor1"/>
    <w:locked/>
    <w:rsid w:val="009D0AF1"/>
    <w:rPr>
      <w:rFonts w:ascii="Calibri" w:hAnsi="Calibri"/>
    </w:rPr>
  </w:style>
  <w:style w:type="paragraph" w:customStyle="1" w:styleId="Punktor1">
    <w:name w:val="Punktor 1"/>
    <w:basedOn w:val="Normalny"/>
    <w:link w:val="Punktor1Znak"/>
    <w:rsid w:val="009D0AF1"/>
    <w:pPr>
      <w:tabs>
        <w:tab w:val="num" w:pos="360"/>
      </w:tabs>
      <w:spacing w:before="120" w:after="120" w:line="336" w:lineRule="auto"/>
      <w:ind w:left="360" w:hanging="360"/>
    </w:pPr>
    <w:rPr>
      <w:rFonts w:eastAsiaTheme="minorHAnsi" w:cstheme="minorBidi"/>
      <w:sz w:val="22"/>
      <w:szCs w:val="22"/>
      <w:lang w:eastAsia="en-US"/>
    </w:rPr>
  </w:style>
  <w:style w:type="character" w:customStyle="1" w:styleId="Punktor2Znak">
    <w:name w:val="Punktor 2 Znak"/>
    <w:basedOn w:val="Domylnaczcionkaakapitu"/>
    <w:link w:val="Punktor2"/>
    <w:locked/>
    <w:rsid w:val="009D0AF1"/>
    <w:rPr>
      <w:rFonts w:ascii="Calibri" w:hAnsi="Calibri"/>
    </w:rPr>
  </w:style>
  <w:style w:type="paragraph" w:customStyle="1" w:styleId="Punktor2">
    <w:name w:val="Punktor 2"/>
    <w:basedOn w:val="Normalny"/>
    <w:link w:val="Punktor2Znak"/>
    <w:rsid w:val="009D0AF1"/>
    <w:pPr>
      <w:tabs>
        <w:tab w:val="num" w:pos="1080"/>
      </w:tabs>
      <w:spacing w:before="120" w:after="120" w:line="336" w:lineRule="auto"/>
      <w:ind w:left="1080" w:hanging="360"/>
    </w:pPr>
    <w:rPr>
      <w:rFonts w:eastAsiaTheme="minorHAnsi" w:cstheme="minorBidi"/>
      <w:sz w:val="22"/>
      <w:szCs w:val="22"/>
      <w:lang w:eastAsia="en-US"/>
    </w:rPr>
  </w:style>
  <w:style w:type="character" w:customStyle="1" w:styleId="FontStyle23">
    <w:name w:val="Font Style23"/>
    <w:basedOn w:val="Domylnaczcionkaakapitu"/>
    <w:uiPriority w:val="99"/>
    <w:rsid w:val="009D0AF1"/>
    <w:rPr>
      <w:rFonts w:ascii="Arial" w:hAnsi="Arial" w:cs="Arial"/>
      <w:sz w:val="20"/>
      <w:szCs w:val="20"/>
    </w:rPr>
  </w:style>
  <w:style w:type="character" w:customStyle="1" w:styleId="FontStyle19">
    <w:name w:val="Font Style19"/>
    <w:basedOn w:val="Domylnaczcionkaakapitu"/>
    <w:uiPriority w:val="99"/>
    <w:rsid w:val="009D0AF1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20">
    <w:name w:val="Font Style20"/>
    <w:basedOn w:val="Domylnaczcionkaakapitu"/>
    <w:uiPriority w:val="99"/>
    <w:rsid w:val="009D0AF1"/>
    <w:rPr>
      <w:rFonts w:ascii="Arial" w:hAnsi="Arial" w:cs="Arial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8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528EA-90EA-4200-905F-504620CAE69B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C1DF26-F6FE-4563-B380-61A3A140699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79FE3DA-3F21-45DF-86D1-81FFB4C60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2325</Words>
  <Characters>13956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Ciężak Alicja</cp:lastModifiedBy>
  <cp:revision>3</cp:revision>
  <cp:lastPrinted>2020-06-15T09:42:00Z</cp:lastPrinted>
  <dcterms:created xsi:type="dcterms:W3CDTF">2020-12-08T11:29:00Z</dcterms:created>
  <dcterms:modified xsi:type="dcterms:W3CDTF">2020-12-08T11:37:00Z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